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B03EE" w14:textId="77777777" w:rsidR="00A211FD" w:rsidRPr="00A211FD" w:rsidRDefault="00A211FD" w:rsidP="00DA23C1">
      <w:pPr>
        <w:jc w:val="both"/>
      </w:pPr>
      <w:r w:rsidRPr="00A211FD">
        <w:t>La Clusaz, station de ski en Haute-Savoie, est pressentie pour accueillir les épreuves de ski de fond des Jeux Olympiques et Paralympiques d’hiver d’Alpes 2030. Le site de compétition serait le plateau des Confins, un espace nordique existant à 1450 mètres d'altitude. Le projet vise à adapter ce domaine pour répondre aux exigences internationales de la FIS. De plus, les aménagements envisagés s'inscriraient dans une logique d'héritage durable pour le territoire. L'objectif est de créer un site pérenne et fonctionnel après les Jeux.</w:t>
      </w:r>
    </w:p>
    <w:p w14:paraId="14A19F5A" w14:textId="77777777" w:rsidR="00A211FD" w:rsidRPr="00A211FD" w:rsidRDefault="00A211FD" w:rsidP="00DA23C1">
      <w:pPr>
        <w:jc w:val="both"/>
      </w:pPr>
      <w:r w:rsidRPr="00A211FD">
        <w:t>Suite au succès de Paris 2024, "Solideo Alpes 2030" a été créée pour la livraison des infrastructures des Jeux d'hiver 2030. Cet établissement public agira comme aménageur, superviseur et financeur, coordonnant une vingtaine de maîtres d'ouvrage. Sa mission est de réaliser des ouvrages sobres et durables sur quatre sites : Savoie, Haute-Savoie, Briançonnais et Métropole de Lyon. L'objectif est de garantir des infrastructures pérennes pour les Jeux et pour l'héritage territorial.</w:t>
      </w:r>
    </w:p>
    <w:p w14:paraId="2937191D" w14:textId="77777777" w:rsidR="00832CFA" w:rsidRPr="00832CFA" w:rsidRDefault="00832CFA" w:rsidP="00DA23C1">
      <w:pPr>
        <w:jc w:val="both"/>
      </w:pPr>
      <w:r w:rsidRPr="00832CFA">
        <w:t>Le Comité d'organisation des Jeux Olympiques et Paralympiques (COJOP) et la Fédération Internationale de Ski (FIS) sont les principaux acteurs de la préparation opérationnelle des Jeux. Le COJOP gérera le site pendant la phase olympique, installant les infrastructures temporaires nécessaires. La FIS, quant à elle, aura pour rôle de valider les spécifications techniques des pistes de ski de fond.</w:t>
      </w:r>
    </w:p>
    <w:p w14:paraId="3CA4BAE0" w14:textId="77777777" w:rsidR="00832CFA" w:rsidRPr="00832CFA" w:rsidRDefault="00832CFA" w:rsidP="00DA23C1">
      <w:pPr>
        <w:jc w:val="both"/>
      </w:pPr>
      <w:r w:rsidRPr="00832CFA">
        <w:t>En Haute-Savoie, les projets de la Solideo Alpes 2030 doivent concilier attractivité touristique et qualité de vie locale, tout en préservant un environnement de montagne exceptionnel. La concertation avec le public est essentielle pour rendre ces projets compréhensibles et pour recueillir des avis visant à les améliorer. L'objectif est de créer un héritage concret, sobre et bien intégré, renforçant les mobilités et les services pour une vie montagnarde toute l'année.</w:t>
      </w:r>
    </w:p>
    <w:p w14:paraId="4FE3CF3A" w14:textId="77777777" w:rsidR="00832CFA" w:rsidRPr="00832CFA" w:rsidRDefault="00832CFA" w:rsidP="00DA23C1">
      <w:pPr>
        <w:jc w:val="both"/>
      </w:pPr>
      <w:r w:rsidRPr="00832CFA">
        <w:t>Le site de compétition des Jeux, situé sur le plateau des Confins à La Clusaz, à 1 450 mètres d'altitude, est un espace nordique existant. L'organisation du site, déjà doté d'infrastructures et relié au village, présente des défis en termes de continuité du domaine, de circulation et de stationnement. Les épreuves de ski de fond se dérouleront sur des pistes spécifiquement tracées selon les normes de la Fédération Internationale de Ski.</w:t>
      </w:r>
    </w:p>
    <w:p w14:paraId="703175C5" w14:textId="77777777" w:rsidR="00DC6B1E" w:rsidRPr="00DC6B1E" w:rsidRDefault="00DC6B1E" w:rsidP="00DA23C1">
      <w:pPr>
        <w:jc w:val="both"/>
      </w:pPr>
      <w:r w:rsidRPr="00DC6B1E">
        <w:t>Les pistes d'échauffement et d'entraînement s'appuieront majoritairement sur des tracés existants. La Solideo Alpes 2030 se chargera des aménagements permanents, tandis que le COJOP sera responsable de toutes les infrastructures temporaires nécessaires aux athlètes et aux médias.</w:t>
      </w:r>
    </w:p>
    <w:p w14:paraId="56571BEF" w14:textId="77777777" w:rsidR="00DC6B1E" w:rsidRPr="00DC6B1E" w:rsidRDefault="00DC6B1E" w:rsidP="00DA23C1">
      <w:pPr>
        <w:jc w:val="both"/>
      </w:pPr>
      <w:r w:rsidRPr="00DC6B1E">
        <w:t>La Solideo Alpes 2030 a étudié plusieurs options pour le projet, conformément au code de l'environnement, afin d'assurer la transparence. L'option "zéro projet" empêcherait l'accueil des épreuves olympiques de ski de fond en raison des pistes inadaptées. De plus, cette option ne résoudrait pas les dysfonctionnements locaux existants, tels que l'absence d'accueil centralisé et des conditions inappropriées pour les scolaires.</w:t>
      </w:r>
    </w:p>
    <w:p w14:paraId="1F20DAC7" w14:textId="77777777" w:rsidR="00DC6B1E" w:rsidRPr="00DC6B1E" w:rsidRDefault="00DC6B1E" w:rsidP="00DA23C1">
      <w:pPr>
        <w:jc w:val="both"/>
      </w:pPr>
      <w:r w:rsidRPr="00DC6B1E">
        <w:t xml:space="preserve">L'option "zéro projet" laisserait le site difficilement accessible aux personnes à mobilité réduite, avec une desserte collective insuffisante, des problèmes de circulation et de </w:t>
      </w:r>
      <w:r w:rsidRPr="00DC6B1E">
        <w:lastRenderedPageBreak/>
        <w:t>stationnement récurrents. Le manque de services et d'espaces de convivialité persisterait, exacerbé par la forte fréquentation et la cohabitation de divers usages. Les espaces de travail resteraient saturés, et aucun passage sécurisé pour traverser la route des Confins ne serait créé.</w:t>
      </w:r>
    </w:p>
    <w:p w14:paraId="151FEEA5" w14:textId="77777777" w:rsidR="00DC6B1E" w:rsidRPr="00DC6B1E" w:rsidRDefault="00DC6B1E" w:rsidP="00DA23C1">
      <w:pPr>
        <w:jc w:val="both"/>
      </w:pPr>
      <w:r w:rsidRPr="00DC6B1E">
        <w:t>L'option "zéro projet" impliquerait de renoncer aux investissements et retombées des Jeux, ainsi qu'à l'opportunité de moderniser durablement le site nordique des Confins. Les Jeux agissent comme un accélérateur, permettant de mobiliser des investissements pour répondre aux exigences sportives internationales et aux besoins locaux, transformant le site pour la pratique nordique, l'entraînement et l'accueil d'événements.</w:t>
      </w:r>
    </w:p>
    <w:p w14:paraId="2389406E" w14:textId="77777777" w:rsidR="000D1295" w:rsidRPr="000D1295" w:rsidRDefault="000D1295" w:rsidP="00DA23C1">
      <w:pPr>
        <w:jc w:val="both"/>
      </w:pPr>
      <w:r w:rsidRPr="000D1295">
        <w:t xml:space="preserve">Aucune alternative au site des Confins n'a été envisagée pour la candidature Alpes 2030, ce site étant reconnu pour son histoire avec les coupes du monde de ski nordique. Cependant, des variantes du projet sont étudiées, notamment deux tracés pour le réseau de production de neige reliant les domaines alpin et nordique, et potentiellement une plateforme temporaire de </w:t>
      </w:r>
      <w:proofErr w:type="spellStart"/>
      <w:r w:rsidRPr="000D1295">
        <w:t>snowfarming</w:t>
      </w:r>
      <w:proofErr w:type="spellEnd"/>
      <w:r w:rsidRPr="000D1295">
        <w:t xml:space="preserve"> près du lac des Confins, tout en tenant compte des contraintes environnementales et techniques.</w:t>
      </w:r>
    </w:p>
    <w:p w14:paraId="6FC48BC1" w14:textId="77777777" w:rsidR="000D1295" w:rsidRPr="000D1295" w:rsidRDefault="000D1295" w:rsidP="00DA23C1">
      <w:pPr>
        <w:jc w:val="both"/>
      </w:pPr>
      <w:r w:rsidRPr="000D1295">
        <w:t>Deux options sont envisagées pour le passage de la piste autour de la route des Confins : la première propose un passage sous la route entre le foyer nordique et la rancherie, tandis que la seconde situe le passage de la piste au-dessus de la route, en amont de la rancherie.</w:t>
      </w:r>
    </w:p>
    <w:p w14:paraId="25BE72AF" w14:textId="77777777" w:rsidR="000D1295" w:rsidRPr="000D1295" w:rsidRDefault="000D1295" w:rsidP="00DA23C1">
      <w:pPr>
        <w:jc w:val="both"/>
      </w:pPr>
      <w:r w:rsidRPr="000D1295">
        <w:t>Le projet préférentiel pour les Jeux Alpes 2030, en accord avec la feuille de route environnementale, prévoit l'agrandissement du foyer nordique et des locaux techniques sur 900 m². Ces améliorations, qui comprennent la reconstruction du foyer et l'agrandissement des locaux techniques actuels, visent à améliorer l'accueil, notamment pour les personnes en situation de handicap et les scolaires, tout en optimisant la performance énergétique et les conditions de travail, répondant ainsi à des besoins locaux préexistants.</w:t>
      </w:r>
    </w:p>
    <w:p w14:paraId="57DA9BF4" w14:textId="77777777" w:rsidR="000D1295" w:rsidRPr="000D1295" w:rsidRDefault="000D1295" w:rsidP="00DA23C1">
      <w:pPr>
        <w:jc w:val="both"/>
      </w:pPr>
      <w:r w:rsidRPr="000D1295">
        <w:t>Le projet répond à un manque d'accueil centralisé et d'espaces de convivialité locaux. Pour les Jeux, les pistes existantes seront adaptées avec un nouveau tracé de compétition, un stade de départ et d'arrivée nivelé, ainsi que des corrections de dévers. Des aménagements temporaires, incluant un pas de tir et un anneau de pénalité, sont prévus pour les épreuves paralympiques de ski de fond et de biathlon, sous réserve de validation.</w:t>
      </w:r>
    </w:p>
    <w:p w14:paraId="6FCCB009" w14:textId="77777777" w:rsidR="00867EA6" w:rsidRPr="00867EA6" w:rsidRDefault="00867EA6" w:rsidP="00DA23C1">
      <w:pPr>
        <w:jc w:val="both"/>
      </w:pPr>
      <w:r w:rsidRPr="00867EA6">
        <w:t xml:space="preserve">Le projet vise à fiabiliser l'enneigement en reliant les domaines alpin et nordique grâce à un réseau optimisé et une augmentation du </w:t>
      </w:r>
      <w:proofErr w:type="spellStart"/>
      <w:r w:rsidRPr="00867EA6">
        <w:t>snowfarming</w:t>
      </w:r>
      <w:proofErr w:type="spellEnd"/>
      <w:r w:rsidRPr="00867EA6">
        <w:t>, sans accroître les prélèvements d'eau. Les travaux se concentreront sur l'amélioration des installations existantes, avec une montée à 20 enneigeurs pour les Jeux, puis une réduction à 6-8 enneigeurs pour la période post-Jeux. Ces chiffres seront affinés lors des études futures.</w:t>
      </w:r>
    </w:p>
    <w:p w14:paraId="4387329D" w14:textId="77777777" w:rsidR="00867EA6" w:rsidRPr="00867EA6" w:rsidRDefault="00867EA6" w:rsidP="00DA23C1">
      <w:pPr>
        <w:jc w:val="both"/>
      </w:pPr>
      <w:r w:rsidRPr="00867EA6">
        <w:t>Pour relier les deux parties du domaine nordique, un ouvrage est nécessaire sous ou sur la route des Confins, avec deux hypothèses étudiées : un passage inférieur ou une passerelle. Parallèlement, la voirie communale entre la chapelle et le parking de l'</w:t>
      </w:r>
      <w:proofErr w:type="spellStart"/>
      <w:r w:rsidRPr="00867EA6">
        <w:t>Arpettaz</w:t>
      </w:r>
      <w:proofErr w:type="spellEnd"/>
      <w:r w:rsidRPr="00867EA6">
        <w:t xml:space="preserve"> sera rénovée. Cela inclut le reprofilage de la chaussée pour l'ouvrage, la réfection du revêtement, </w:t>
      </w:r>
      <w:r w:rsidRPr="00867EA6">
        <w:lastRenderedPageBreak/>
        <w:t>l'aménagement de stationnements perméables, la création de places PMR et d'un cheminement piéton sécurisé, ainsi que la réfection ponctuelle des virages.</w:t>
      </w:r>
    </w:p>
    <w:p w14:paraId="46A974BF" w14:textId="77777777" w:rsidR="00867EA6" w:rsidRPr="00867EA6" w:rsidRDefault="00867EA6" w:rsidP="00DA23C1">
      <w:pPr>
        <w:jc w:val="both"/>
      </w:pPr>
      <w:r w:rsidRPr="00867EA6">
        <w:t>Le projet prévoit l'aménagement du parking de l'</w:t>
      </w:r>
      <w:proofErr w:type="spellStart"/>
      <w:r w:rsidRPr="00867EA6">
        <w:t>Arpettaz</w:t>
      </w:r>
      <w:proofErr w:type="spellEnd"/>
      <w:r w:rsidRPr="00867EA6">
        <w:t>. Pendant les Jeux, la plateforme perméable existante sera utilisée, puis un réaménagement paysager sera effectué dans la phase héritage. L'objectif est de maintenir la capacité de stationnement tout en améliorant l'accueil des usagers, avec des places PMR, des revêtements perméables, des cheminements sécurisés, du mobilier adapté, des aires de pique-nique et de contemplation, ainsi qu'une zone de dépose pour les navettes.</w:t>
      </w:r>
    </w:p>
    <w:p w14:paraId="314E4F6D" w14:textId="3383C88C" w:rsidR="00AD4A23" w:rsidRDefault="005C653A" w:rsidP="00DA23C1">
      <w:pPr>
        <w:jc w:val="both"/>
      </w:pPr>
      <w:r w:rsidRPr="005C653A">
        <w:t xml:space="preserve">Le projet d'aménagement du site des Confins à La Clusaz vise à valoriser et préserver cet espace emblématique tout en répondant aux enjeux d'attractivité et de transition territoriale. La station, dépendante du ski et confrontée à une forte saisonnalité, espère bénéficier des Jeux d'hiver d'Alpes 2030 pour stimuler l'économie locale. À court terme, il </w:t>
      </w:r>
      <w:proofErr w:type="spellStart"/>
      <w:r w:rsidRPr="005C653A">
        <w:t>créea</w:t>
      </w:r>
      <w:proofErr w:type="spellEnd"/>
      <w:r w:rsidRPr="005C653A">
        <w:t xml:space="preserve"> des emplois dans la construction, l'ingénierie et les services ; à moyen terme, il renforcera la fréquentation touristique et la visibilité internationale ; et en phase d'héritage, il améliorera les infrastructures pour consolider l'attractivité durable du territoire.</w:t>
      </w:r>
    </w:p>
    <w:p w14:paraId="6CD0E153" w14:textId="7FB877A9" w:rsidR="005C653A" w:rsidRDefault="005C653A" w:rsidP="00DA23C1">
      <w:pPr>
        <w:jc w:val="both"/>
      </w:pPr>
      <w:r w:rsidRPr="005C653A">
        <w:t>Le projet est également perçu comme un levier de transformation globale, favorisant la coopération entre acteurs publics et privés, la diversification de l'offre touristique pour prolonger les saisons et s'adapter au changement climatique, la modernisation des infrastructures sportives, et le renforcement de la vocation nordique du plateau des Confins pour l'entraînement et l'accueil d'événements. Toutefois, ces bénéfices doivent être équilibrés avec les coûts d'investissement et les enjeux de soutenabilité économique à moyen et long terme. Des points de vigilance concernent l'impact sur la qualité de vie des habitants, la circulation, le stationnement, ainsi que sur l'activité agricole et la coexistence des usages sur le site.</w:t>
      </w:r>
    </w:p>
    <w:p w14:paraId="6A0C6A26" w14:textId="48D17CE5" w:rsidR="005C653A" w:rsidRDefault="005C653A" w:rsidP="00DA23C1">
      <w:pPr>
        <w:jc w:val="both"/>
      </w:pPr>
      <w:r w:rsidRPr="007C188C">
        <w:rPr>
          <w:b/>
          <w:bCs/>
        </w:rPr>
        <w:t xml:space="preserve">Le coût </w:t>
      </w:r>
      <w:r w:rsidRPr="007C188C">
        <w:rPr>
          <w:b/>
          <w:bCs/>
          <w:sz w:val="28"/>
          <w:szCs w:val="28"/>
          <w:u w:val="single"/>
        </w:rPr>
        <w:t>prévisionnel</w:t>
      </w:r>
      <w:r w:rsidRPr="007C188C">
        <w:rPr>
          <w:b/>
          <w:bCs/>
        </w:rPr>
        <w:t xml:space="preserve"> du projet est d'environ 13,5 millions d'euros, avec une répartition arrêtée de 3,76 millions d'euros provenant principalement de partenaires publics, notamment la Solideo Alpes 2030, en lien avec les collectivités territoriales. Le financement total comprend également 9,74 millions d'euros de l'État et de la région. </w:t>
      </w:r>
      <w:r w:rsidRPr="005C653A">
        <w:t>Le projet vise à améliorer le site des Confins en renforçant ses infrastructures, sa mobilité et ses équipements, tout en s'insérant dans une démarche d'adaptation aux enjeux climatiques et touristiques. Il comporte des enjeux environnementaux liés à la préservation de la biodiversité et du paysage, ainsi que des enjeux socio-économiques liés à l'amélioration de l'accueil, de la circulation et des usages du plateau. La localisation stratégique de La Clusaz en fait une opportunité pour structurer et valoriser son espace nordique, tout en respectant la richesse écologique du site, classé dans un environnement remarquable et protégé. Des enjeux fonciers, réglementaires et calendaires sont également identifiés pour la réalisation du projet, notamment pour respecter les délais liés aux Jeux Olympiques d'hiver.</w:t>
      </w:r>
    </w:p>
    <w:p w14:paraId="52CFF424" w14:textId="41061C39" w:rsidR="005C653A" w:rsidRDefault="005C653A" w:rsidP="00DA23C1">
      <w:pPr>
        <w:jc w:val="both"/>
      </w:pPr>
      <w:r w:rsidRPr="005C653A">
        <w:lastRenderedPageBreak/>
        <w:t xml:space="preserve">Le site des Confins possède une biodiversité riche, comprenant des habitats pour des espèces protégées telles que le Crapaud commun, le Tétras-lyre, la Chevêchette d'Europe, la Chouette de </w:t>
      </w:r>
      <w:proofErr w:type="spellStart"/>
      <w:r w:rsidRPr="005C653A">
        <w:t>Tengmalm</w:t>
      </w:r>
      <w:proofErr w:type="spellEnd"/>
      <w:r w:rsidRPr="005C653A">
        <w:t>, plusieurs chauves-souris, reptiles, papillons, et occasionnellement le Loup gris. Le projet a été conçu pour préserver ces équilibres en limitant ses impacts aux terrassements nécessaires, en sécurisant la route des Confins, et en adaptant les infrastructures de neige tout en respectant l'environnement. Plusieurs alternatives techniques ont été envisagées, notamment l'absence de certains tracés ou l'utilisation de solutions provisoires, en tenant compte des contraintes environnementales, techniques et du calendrier olympique. La perspective des Jeux d'Alpes 2030 agit comme un catalyseur, avec une phase temporaire pour les installations olympiques, suivie d'un héritage durable pour le site, visant à maintenir sa vocation nordique tout en étant adaptable aux usages futurs.</w:t>
      </w:r>
    </w:p>
    <w:p w14:paraId="12C421B5" w14:textId="3C3DF62F" w:rsidR="005C653A" w:rsidRPr="00BB2705" w:rsidRDefault="005C653A" w:rsidP="00DA23C1">
      <w:pPr>
        <w:jc w:val="both"/>
        <w:rPr>
          <w:b/>
          <w:bCs/>
        </w:rPr>
      </w:pPr>
      <w:r w:rsidRPr="005C653A">
        <w:t xml:space="preserve">La démarche de concertation menée par la Solideo Alpes 2030 repose sur l'information, le dialogue et l'implication progressiste des publics. Elle vise à expliquer les objectifs, recueillir les attentes et anticiper les contraintes pour assurer la qualité du projet. </w:t>
      </w:r>
      <w:r w:rsidRPr="00BB2705">
        <w:rPr>
          <w:b/>
          <w:bCs/>
        </w:rPr>
        <w:t>Cette concertation, continue et adaptée aux réalités locales, concerne les habitants, élus, associations et acteurs économiques, afin de favoriser une prise de décision plus solide et concertée.</w:t>
      </w:r>
    </w:p>
    <w:p w14:paraId="78527606" w14:textId="77777777" w:rsidR="005C653A" w:rsidRDefault="005C653A" w:rsidP="00DA23C1">
      <w:pPr>
        <w:jc w:val="both"/>
      </w:pPr>
    </w:p>
    <w:p w14:paraId="6367F280" w14:textId="27A47D77" w:rsidR="005C653A" w:rsidRDefault="005C653A" w:rsidP="00DA23C1">
      <w:pPr>
        <w:jc w:val="both"/>
      </w:pPr>
      <w:r w:rsidRPr="005C653A">
        <w:t>La concertation, encadrée par le code de l'environnement et accompagnée par des garants indépendants, vise à informer, recueille les avis et enrichir le projet. Elle se déploie sur plusieurs semaines avec des rencontres thématiques, des échanges locaux et modalités écrites, pour assurer une participation large et transparente, en vue d'affiner le projet en intégrant les attentes du public.</w:t>
      </w:r>
    </w:p>
    <w:p w14:paraId="52AA69BC" w14:textId="14CAFBDB" w:rsidR="005C653A" w:rsidRDefault="005C653A" w:rsidP="00DA23C1">
      <w:pPr>
        <w:jc w:val="both"/>
      </w:pPr>
      <w:r w:rsidRPr="005C653A">
        <w:t>La concertation vise à associer les habitants, les usagers, les acteurs socio-économiques, les associations, ainsi que les collectivités locales, départementales et régionales concernées.</w:t>
      </w:r>
    </w:p>
    <w:p w14:paraId="31765E42" w14:textId="694FC726" w:rsidR="005C653A" w:rsidRPr="00BB2705" w:rsidRDefault="005C653A" w:rsidP="00DA23C1">
      <w:pPr>
        <w:jc w:val="both"/>
        <w:rPr>
          <w:b/>
          <w:bCs/>
        </w:rPr>
      </w:pPr>
      <w:r w:rsidRPr="005C653A">
        <w:t xml:space="preserve">Une grande campagne d'information et de participation est organisée via un site internet, des réunions en mairie, des publications et un dossier central. </w:t>
      </w:r>
      <w:r w:rsidRPr="00BB2705">
        <w:rPr>
          <w:b/>
          <w:bCs/>
        </w:rPr>
        <w:t>Les citoyens peuvent donner leur avis entre août et octobre 2026, en ligne ou en mairie, pour enrichir le projet.</w:t>
      </w:r>
    </w:p>
    <w:p w14:paraId="00118983" w14:textId="77777777" w:rsidR="00BC642A" w:rsidRPr="00BC642A" w:rsidRDefault="00BC642A" w:rsidP="00DA23C1">
      <w:pPr>
        <w:jc w:val="both"/>
      </w:pPr>
      <w:r w:rsidRPr="00BC642A">
        <w:t>Le projet met en place un dispositif de concertation complet pour informer et impliquer les habitants. Une plateforme en ligne permettra de télécharger des documents, de participer à des ateliers, de suivre l'avancement du projet et de déposer des contributions. Un flyer informatif sera distribué dans les boîtes aux lettres, et une affiche en mairie incitera à la participation via un QR code. La commune recevra également un kit de communication pour diffuser l'information localement.</w:t>
      </w:r>
    </w:p>
    <w:p w14:paraId="24183A51" w14:textId="77777777" w:rsidR="00825EAD" w:rsidRDefault="00BC642A" w:rsidP="00DA23C1">
      <w:pPr>
        <w:jc w:val="both"/>
      </w:pPr>
      <w:r w:rsidRPr="00BC642A">
        <w:t xml:space="preserve">La concertation sur le projet inclut des points d'information mobiles à La Clusaz et Thônes. </w:t>
      </w:r>
      <w:r w:rsidR="00825EAD">
        <w:t>Une</w:t>
      </w:r>
      <w:r w:rsidRPr="00BC642A">
        <w:t xml:space="preserve"> </w:t>
      </w:r>
      <w:r w:rsidRPr="00BB2705">
        <w:rPr>
          <w:b/>
          <w:bCs/>
        </w:rPr>
        <w:t xml:space="preserve">réunion publique de lancement </w:t>
      </w:r>
      <w:r w:rsidR="00825EAD">
        <w:rPr>
          <w:b/>
          <w:bCs/>
        </w:rPr>
        <w:t xml:space="preserve">est prévue le </w:t>
      </w:r>
      <w:r w:rsidRPr="00BB2705">
        <w:rPr>
          <w:b/>
          <w:bCs/>
        </w:rPr>
        <w:t xml:space="preserve">9 septembre et </w:t>
      </w:r>
      <w:r w:rsidR="00825EAD">
        <w:rPr>
          <w:b/>
          <w:bCs/>
        </w:rPr>
        <w:t>une de</w:t>
      </w:r>
      <w:r w:rsidRPr="00BB2705">
        <w:rPr>
          <w:b/>
          <w:bCs/>
        </w:rPr>
        <w:t xml:space="preserve"> clôture </w:t>
      </w:r>
      <w:r w:rsidR="00825EAD">
        <w:rPr>
          <w:b/>
          <w:bCs/>
        </w:rPr>
        <w:t xml:space="preserve">le </w:t>
      </w:r>
      <w:r w:rsidRPr="00BB2705">
        <w:rPr>
          <w:b/>
          <w:bCs/>
        </w:rPr>
        <w:t>6 octobre</w:t>
      </w:r>
      <w:r w:rsidR="00825EAD">
        <w:rPr>
          <w:b/>
          <w:bCs/>
        </w:rPr>
        <w:t xml:space="preserve"> sur inscription : </w:t>
      </w:r>
      <w:r w:rsidR="00825EAD" w:rsidRPr="00825EAD">
        <w:rPr>
          <w:b/>
          <w:bCs/>
        </w:rPr>
        <w:t xml:space="preserve">Sur inscription : </w:t>
      </w:r>
      <w:hyperlink r:id="rId4" w:tgtFrame="_blank" w:history="1">
        <w:r w:rsidR="00825EAD" w:rsidRPr="00825EAD">
          <w:rPr>
            <w:rStyle w:val="Lienhypertexte"/>
            <w:b/>
            <w:bCs/>
          </w:rPr>
          <w:t>https://tinyurl.com/yz3ap6fn</w:t>
        </w:r>
      </w:hyperlink>
      <w:r w:rsidR="00825EAD">
        <w:t>. U</w:t>
      </w:r>
      <w:r w:rsidRPr="00BC642A">
        <w:t>n atelier participatif et une visite sur site pour approfondir certains aspects</w:t>
      </w:r>
      <w:r w:rsidR="00825EAD">
        <w:t xml:space="preserve"> sont également prévus</w:t>
      </w:r>
      <w:r w:rsidRPr="00BC642A">
        <w:t xml:space="preserve">. </w:t>
      </w:r>
    </w:p>
    <w:p w14:paraId="41B003CF" w14:textId="6E707A34" w:rsidR="00BC642A" w:rsidRPr="00BC642A" w:rsidRDefault="00BC642A" w:rsidP="00DA23C1">
      <w:pPr>
        <w:jc w:val="both"/>
      </w:pPr>
      <w:r w:rsidRPr="00BC642A">
        <w:lastRenderedPageBreak/>
        <w:t>Plusieurs options sont offertes aux habitants pour s'exprimer sur le proje</w:t>
      </w:r>
      <w:r w:rsidR="00825EAD">
        <w:t>t :</w:t>
      </w:r>
    </w:p>
    <w:p w14:paraId="35FBF7DA" w14:textId="77777777" w:rsidR="00BC642A" w:rsidRDefault="00BC642A" w:rsidP="00DA23C1">
      <w:pPr>
        <w:jc w:val="both"/>
      </w:pPr>
      <w:r w:rsidRPr="00BC642A">
        <w:t xml:space="preserve">Un atelier dédié aux jeunes,  </w:t>
      </w:r>
    </w:p>
    <w:p w14:paraId="39D768FB" w14:textId="2C1ED5C7" w:rsidR="00BC642A" w:rsidRDefault="00BC642A" w:rsidP="00DA23C1">
      <w:pPr>
        <w:jc w:val="both"/>
      </w:pPr>
      <w:r w:rsidRPr="00BC642A">
        <w:t xml:space="preserve">Une table ronde commune aux trois concertations sous l’égide de la </w:t>
      </w:r>
      <w:proofErr w:type="spellStart"/>
      <w:r w:rsidRPr="00BC642A">
        <w:t>Cndp</w:t>
      </w:r>
      <w:proofErr w:type="spellEnd"/>
      <w:r w:rsidRPr="00BC642A">
        <w:t xml:space="preserve"> sur l’accessibilité, pour les personnes en situation de handicap.</w:t>
      </w:r>
    </w:p>
    <w:p w14:paraId="7D06C4F1" w14:textId="77777777" w:rsidR="00E67D8A" w:rsidRPr="00E67D8A" w:rsidRDefault="00E67D8A" w:rsidP="00DA23C1">
      <w:pPr>
        <w:jc w:val="both"/>
      </w:pPr>
      <w:r w:rsidRPr="00E67D8A">
        <w:t>Le projet propose un registre numérique accessible en continu sur un site dédié pour déposer des contributions en ligne et consulter les documents. De plus, un registre papier est disponible en mairies de La Clusaz et Thônes pour les personnes préférant ou ne pouvant utiliser les outils numériques. Ces deux dispositifs visent à garantir que toutes les voix puissent être entendues et à faciliter la participation citoyenne.</w:t>
      </w:r>
    </w:p>
    <w:p w14:paraId="2466C170" w14:textId="77777777" w:rsidR="00E67D8A" w:rsidRPr="00E67D8A" w:rsidRDefault="00E67D8A" w:rsidP="00DA23C1">
      <w:pPr>
        <w:jc w:val="both"/>
      </w:pPr>
      <w:r w:rsidRPr="00E67D8A">
        <w:t>Le cahier d'acteur est une contribution formalisée et argumentée destinée aux organisations et institutions du territoire. Il permet d'exprimer une position structurée sur le projet, offrant ainsi un outil de dialogue constructif pour les acteurs organisés.</w:t>
      </w:r>
    </w:p>
    <w:p w14:paraId="4E5CAD60" w14:textId="77777777" w:rsidR="00BB2705" w:rsidRDefault="00E67D8A" w:rsidP="00DA23C1">
      <w:pPr>
        <w:jc w:val="both"/>
      </w:pPr>
      <w:r w:rsidRPr="00E67D8A">
        <w:t xml:space="preserve">Le projet s’inscrit dans un calendrier directement lié à l’échéance des Jeux Olympiques et Paralympiques d’hiver d’Alpes 2030. À ce stade l’équipe de maîtrise d’œuvre est désignée, et les études de conception sont en cours. Les principales étapes prévisionnelles prévues seraient les suivantes : </w:t>
      </w:r>
    </w:p>
    <w:p w14:paraId="05D08F61" w14:textId="77777777" w:rsidR="00BB2705" w:rsidRDefault="00E67D8A" w:rsidP="00DA23C1">
      <w:pPr>
        <w:jc w:val="both"/>
      </w:pPr>
      <w:r w:rsidRPr="00E67D8A">
        <w:t xml:space="preserve">27 AOÛT AU 8 OCTOBRE 2026 Concertation préalable </w:t>
      </w:r>
    </w:p>
    <w:p w14:paraId="399BD8EA" w14:textId="00C469F7" w:rsidR="00BB2705" w:rsidRDefault="00E67D8A" w:rsidP="00DA23C1">
      <w:pPr>
        <w:jc w:val="both"/>
      </w:pPr>
      <w:r w:rsidRPr="00E67D8A">
        <w:t xml:space="preserve">FIN 2026 Bilan de concertation de la Solideo Alpes 2030 </w:t>
      </w:r>
    </w:p>
    <w:p w14:paraId="63F2AF83" w14:textId="77777777" w:rsidR="00BB2705" w:rsidRDefault="00E67D8A" w:rsidP="00DA23C1">
      <w:pPr>
        <w:jc w:val="both"/>
      </w:pPr>
      <w:r w:rsidRPr="00E67D8A">
        <w:t xml:space="preserve">DÉBUT 2027 Décision de la Solideo Alpes 2030 à la suite de la concertation préalable </w:t>
      </w:r>
    </w:p>
    <w:p w14:paraId="06E45603" w14:textId="5AC8C9CD" w:rsidR="00BB2705" w:rsidRDefault="00E67D8A" w:rsidP="00DA23C1">
      <w:pPr>
        <w:jc w:val="both"/>
      </w:pPr>
      <w:r w:rsidRPr="00E67D8A">
        <w:t xml:space="preserve">AUTOMNE 2027 PRINTEMPS-ÉTÉ 2029 Phase globale de travaux </w:t>
      </w:r>
    </w:p>
    <w:p w14:paraId="1517A7B4" w14:textId="70441FF6" w:rsidR="00E67D8A" w:rsidRDefault="00E67D8A" w:rsidP="00DA23C1">
      <w:pPr>
        <w:jc w:val="both"/>
      </w:pPr>
      <w:r w:rsidRPr="00E67D8A">
        <w:t>APRÈS LES JEUX Réalisation de la phase héritage</w:t>
      </w:r>
      <w:r w:rsidR="00BB2705">
        <w:t xml:space="preserve"> pour pérenniser les aménagements</w:t>
      </w:r>
      <w:r w:rsidR="00BB2705" w:rsidRPr="00BB2705">
        <w:t xml:space="preserve"> </w:t>
      </w:r>
      <w:r w:rsidR="00BB2705">
        <w:t>pour pérenniser les aménagements.</w:t>
      </w:r>
    </w:p>
    <w:p w14:paraId="6E026BB4" w14:textId="3E1ECD25" w:rsidR="00DA23C1" w:rsidRDefault="00DA23C1" w:rsidP="00E67D8A">
      <w:r>
        <w:t>Consultation du dossier sur le site de Solideo :</w:t>
      </w:r>
    </w:p>
    <w:p w14:paraId="790343B2" w14:textId="2E7428AE" w:rsidR="00E67D8A" w:rsidRDefault="00E67D8A" w:rsidP="00E67D8A">
      <w:r w:rsidRPr="00E67D8A">
        <w:t> </w:t>
      </w:r>
      <w:hyperlink r:id="rId5" w:history="1">
        <w:r w:rsidRPr="00BA33EC">
          <w:rPr>
            <w:rStyle w:val="Lienhypertexte"/>
          </w:rPr>
          <w:t>http://participationcitoyenne.solideo-2030.com/</w:t>
        </w:r>
      </w:hyperlink>
      <w:r>
        <w:t xml:space="preserve"> </w:t>
      </w:r>
    </w:p>
    <w:p w14:paraId="4DE8760D" w14:textId="2EAE8CE9" w:rsidR="00825EAD" w:rsidRPr="00825EAD" w:rsidRDefault="00825EAD" w:rsidP="00E67D8A">
      <w:r>
        <w:t xml:space="preserve">ou </w:t>
      </w:r>
      <w:r w:rsidRPr="00825EAD">
        <w:t xml:space="preserve"> </w:t>
      </w:r>
      <w:hyperlink r:id="rId6" w:tgtFrame="_blank" w:history="1">
        <w:r w:rsidRPr="00825EAD">
          <w:rPr>
            <w:rStyle w:val="Lienhypertexte"/>
          </w:rPr>
          <w:t>https://tinyurl.com/yz3ap6fn</w:t>
        </w:r>
      </w:hyperlink>
    </w:p>
    <w:p w14:paraId="5AE972F6" w14:textId="77777777" w:rsidR="0012720C" w:rsidRDefault="0012720C" w:rsidP="00E67D8A"/>
    <w:p w14:paraId="2A156E23" w14:textId="77777777" w:rsidR="0012720C" w:rsidRDefault="0012720C" w:rsidP="00E67D8A"/>
    <w:p w14:paraId="0D2EE7B4" w14:textId="77777777" w:rsidR="0012720C" w:rsidRDefault="0012720C" w:rsidP="00E67D8A"/>
    <w:p w14:paraId="312A3E0D" w14:textId="77777777" w:rsidR="0012720C" w:rsidRDefault="0012720C" w:rsidP="00E67D8A"/>
    <w:p w14:paraId="2DA15126" w14:textId="77777777" w:rsidR="0012720C" w:rsidRDefault="0012720C" w:rsidP="00E67D8A"/>
    <w:p w14:paraId="0CB78697" w14:textId="77777777" w:rsidR="0012720C" w:rsidRDefault="0012720C" w:rsidP="00E67D8A"/>
    <w:p w14:paraId="2C10CA29" w14:textId="77777777" w:rsidR="0012720C" w:rsidRDefault="0012720C" w:rsidP="00E67D8A"/>
    <w:p w14:paraId="759E2EC7" w14:textId="77777777" w:rsidR="0012720C" w:rsidRDefault="0012720C" w:rsidP="00E67D8A"/>
    <w:p w14:paraId="47BD44FD" w14:textId="77777777" w:rsidR="0012720C" w:rsidRDefault="0012720C" w:rsidP="00E67D8A"/>
    <w:p w14:paraId="4EE8031B" w14:textId="77777777" w:rsidR="0012720C" w:rsidRDefault="0012720C" w:rsidP="00E67D8A"/>
    <w:p w14:paraId="6CC52831" w14:textId="77777777" w:rsidR="0012720C" w:rsidRDefault="0012720C" w:rsidP="00E67D8A"/>
    <w:p w14:paraId="40D01AF9" w14:textId="77777777" w:rsidR="0012720C" w:rsidRDefault="0012720C" w:rsidP="00E67D8A"/>
    <w:p w14:paraId="5C90F0DB" w14:textId="77777777" w:rsidR="0012720C" w:rsidRDefault="0012720C" w:rsidP="00E67D8A"/>
    <w:p w14:paraId="030E72D7" w14:textId="77777777" w:rsidR="0012720C" w:rsidRDefault="0012720C" w:rsidP="00E67D8A"/>
    <w:p w14:paraId="43B2A87C" w14:textId="7AB77AA0" w:rsidR="0012720C" w:rsidRDefault="0012720C" w:rsidP="00E67D8A">
      <w:r>
        <w:t xml:space="preserve">Résumé </w:t>
      </w:r>
    </w:p>
    <w:p w14:paraId="62DEDB02" w14:textId="526FBD88" w:rsidR="0012720C" w:rsidRDefault="0012720C" w:rsidP="0012720C">
      <w:r>
        <w:t>Voici un résumé du projet pour les Jeux Olympiques d'hiver Alpes 2030 à La Clusaz :</w:t>
      </w:r>
    </w:p>
    <w:p w14:paraId="74EAB728" w14:textId="23C6E1C6" w:rsidR="0012720C" w:rsidRDefault="0012720C" w:rsidP="0012720C">
      <w:r>
        <w:t>Contexte et objectifs :</w:t>
      </w:r>
    </w:p>
    <w:p w14:paraId="6B8178E8" w14:textId="77777777" w:rsidR="0012720C" w:rsidRDefault="0012720C" w:rsidP="0012720C">
      <w:r>
        <w:t>La station de La Clusaz, en Haute-Savoie, est pressée d'accueillir les épreuves de ski de fond des Jeux Olympiques et Paralympiques d'hiver 2030.</w:t>
      </w:r>
    </w:p>
    <w:p w14:paraId="61085464" w14:textId="77777777" w:rsidR="0012720C" w:rsidRDefault="0012720C" w:rsidP="0012720C">
      <w:r>
        <w:t>Le site choisi est le plateau des Confins, un espace nordique situé à 1450 mètres d'altitude.</w:t>
      </w:r>
    </w:p>
    <w:p w14:paraId="179A60C3" w14:textId="77777777" w:rsidR="0012720C" w:rsidRDefault="0012720C" w:rsidP="0012720C">
      <w:r>
        <w:t>Le projet vise à adapter ce domaine pour répondre aux exigences internationales de la Fédération Internationale de Ski (FIS), tout en assurant un héritage durable pour le territoire.</w:t>
      </w:r>
    </w:p>
    <w:p w14:paraId="187EE9EA" w14:textId="77777777" w:rsidR="0012720C" w:rsidRDefault="0012720C" w:rsidP="0012720C">
      <w:r>
        <w:t>L'objectif est de créer un site pérenne, fonctionnel et respectueux de l'environnement, après les Jeux.</w:t>
      </w:r>
    </w:p>
    <w:p w14:paraId="57E07E03" w14:textId="77777777" w:rsidR="0012720C" w:rsidRDefault="0012720C" w:rsidP="0012720C"/>
    <w:p w14:paraId="29C94147" w14:textId="1FD03AD4" w:rsidR="0012720C" w:rsidRDefault="0012720C" w:rsidP="0012720C">
      <w:r>
        <w:t>Organisation et financement :</w:t>
      </w:r>
    </w:p>
    <w:p w14:paraId="28DA0295" w14:textId="77777777" w:rsidR="0012720C" w:rsidRDefault="0012720C" w:rsidP="0012720C">
      <w:r>
        <w:t>La Solideo Alpes 2030, établissement public, est responsable de la livraison des infrastructures pour ces Jeux, en coordination avec d'autres acteurs comme le COJOP et la FIS.</w:t>
      </w:r>
    </w:p>
    <w:p w14:paraId="4EA1D409" w14:textId="77777777" w:rsidR="0012720C" w:rsidRDefault="0012720C" w:rsidP="0012720C">
      <w:r>
        <w:t>La Solideo supervise, aménage et finance une vingtaine de maîtres d'ouvrage, avec un budget évalué à environ 13,5 millions d'euros.</w:t>
      </w:r>
    </w:p>
    <w:p w14:paraId="3150492B" w14:textId="77777777" w:rsidR="0012720C" w:rsidRDefault="0012720C" w:rsidP="0012720C">
      <w:r>
        <w:t>Les financements proviennent principalement de partenaires publics.</w:t>
      </w:r>
    </w:p>
    <w:p w14:paraId="7013BFAC" w14:textId="77777777" w:rsidR="0012720C" w:rsidRDefault="0012720C" w:rsidP="0012720C"/>
    <w:p w14:paraId="4EB7B02A" w14:textId="126D9EF3" w:rsidR="0012720C" w:rsidRDefault="0012720C" w:rsidP="0012720C">
      <w:r>
        <w:t>Études et conception :</w:t>
      </w:r>
    </w:p>
    <w:p w14:paraId="77EE1039" w14:textId="77777777" w:rsidR="0012720C" w:rsidRDefault="0012720C" w:rsidP="0012720C">
      <w:r>
        <w:t>La maîtrise d'œuvre est déjà désignée, avec des études en cours pour définir les aménagements.</w:t>
      </w:r>
    </w:p>
    <w:p w14:paraId="02F15A2A" w14:textId="77777777" w:rsidR="0012720C" w:rsidRDefault="0012720C" w:rsidP="0012720C">
      <w:r>
        <w:lastRenderedPageBreak/>
        <w:t>Plusieurs options techniques sont explorées, notamment :</w:t>
      </w:r>
    </w:p>
    <w:p w14:paraId="001CAFB0" w14:textId="77777777" w:rsidR="0012720C" w:rsidRDefault="0012720C" w:rsidP="0012720C">
      <w:r>
        <w:t>La gestion de l'enneigement, avec des solutions de stockage ou de production artificielle.</w:t>
      </w:r>
    </w:p>
    <w:p w14:paraId="678CAFC8" w14:textId="77777777" w:rsidR="0012720C" w:rsidRDefault="0012720C" w:rsidP="0012720C">
      <w:r>
        <w:t>La traversée du site, avec des passages sous ou au-dessus de la route des Confins.</w:t>
      </w:r>
    </w:p>
    <w:p w14:paraId="1B406904" w14:textId="77777777" w:rsidR="0012720C" w:rsidRDefault="0012720C" w:rsidP="0012720C">
      <w:r>
        <w:t>La rénovation et l'extension des infrastructures existantes, comme le foyer nordique.</w:t>
      </w:r>
    </w:p>
    <w:p w14:paraId="5DE69E51" w14:textId="77777777" w:rsidR="0012720C" w:rsidRDefault="0012720C" w:rsidP="0012720C"/>
    <w:p w14:paraId="2EC0BD4D" w14:textId="77777777" w:rsidR="0012720C" w:rsidRDefault="0012720C" w:rsidP="0012720C"/>
    <w:p w14:paraId="15A2D8B8" w14:textId="77777777" w:rsidR="0012720C" w:rsidRDefault="0012720C" w:rsidP="0012720C"/>
    <w:p w14:paraId="54A83C79" w14:textId="77777777" w:rsidR="0012720C" w:rsidRDefault="0012720C" w:rsidP="0012720C"/>
    <w:p w14:paraId="08962C30" w14:textId="5524D1FC" w:rsidR="0012720C" w:rsidRDefault="0012720C" w:rsidP="0012720C">
      <w:r>
        <w:t>Impacts environnementaux et biodiversité :</w:t>
      </w:r>
    </w:p>
    <w:p w14:paraId="0429E21E" w14:textId="77777777" w:rsidR="0012720C" w:rsidRDefault="0012720C" w:rsidP="0012720C">
      <w:r>
        <w:t xml:space="preserve">Le site abrite une biodiversité riche, comprenant des espèces protégées telles que le Crapaud commun, le Tétras-lyre, la Chevêchette d'Europe, la Chouette de </w:t>
      </w:r>
      <w:proofErr w:type="spellStart"/>
      <w:r>
        <w:t>Tengmalm</w:t>
      </w:r>
      <w:proofErr w:type="spellEnd"/>
      <w:r>
        <w:t>, diverses chauves-souris, reptiles, papillons, et occasionnellement le Loup gris.</w:t>
      </w:r>
    </w:p>
    <w:p w14:paraId="55D4409C" w14:textId="77777777" w:rsidR="0012720C" w:rsidRDefault="0012720C" w:rsidP="0012720C">
      <w:r>
        <w:t>Le projet doit respecter la réglementation environnementale, notamment dans le cadre du site Natura 2000, pour préserver la biodiversité et le paysage.</w:t>
      </w:r>
    </w:p>
    <w:p w14:paraId="4ABF84DA" w14:textId="77777777" w:rsidR="0012720C" w:rsidRDefault="0012720C" w:rsidP="0012720C">
      <w:r>
        <w:t>Des mesures spécifiques sont envisagées pour limiter l'impact environnemental, notamment en matière d'érosion, de gestion des eaux, et de conservation des habitats.</w:t>
      </w:r>
    </w:p>
    <w:p w14:paraId="3058736A" w14:textId="77777777" w:rsidR="0012720C" w:rsidRDefault="0012720C" w:rsidP="0012720C"/>
    <w:p w14:paraId="48BD3424" w14:textId="12779224" w:rsidR="0012720C" w:rsidRDefault="0012720C" w:rsidP="0012720C">
      <w:r>
        <w:t>Concertation et participation citoyenne :</w:t>
      </w:r>
    </w:p>
    <w:p w14:paraId="1D862192" w14:textId="77777777" w:rsidR="0012720C" w:rsidRDefault="0012720C" w:rsidP="0012720C">
      <w:r>
        <w:t>Une large concertation est organisée pour associer les habitants, acteurs locaux, associations et collectivités.</w:t>
      </w:r>
    </w:p>
    <w:p w14:paraId="3DC2A55F" w14:textId="77777777" w:rsidR="0012720C" w:rsidRDefault="0012720C" w:rsidP="0012720C">
      <w:r>
        <w:t>Elle comprend :</w:t>
      </w:r>
    </w:p>
    <w:p w14:paraId="6F4F045A" w14:textId="77777777" w:rsidR="0012720C" w:rsidRDefault="0012720C" w:rsidP="0012720C">
      <w:r>
        <w:t>Des réunions publiques et thématiques.</w:t>
      </w:r>
    </w:p>
    <w:p w14:paraId="4566DE8A" w14:textId="77777777" w:rsidR="0012720C" w:rsidRDefault="0012720C" w:rsidP="0012720C">
      <w:r>
        <w:t>Un site internet dédié.</w:t>
      </w:r>
    </w:p>
    <w:p w14:paraId="16743910" w14:textId="77777777" w:rsidR="0012720C" w:rsidRDefault="0012720C" w:rsidP="0012720C">
      <w:r>
        <w:t>Un registre papier pour recueillir les avis.</w:t>
      </w:r>
    </w:p>
    <w:p w14:paraId="03BDE7FE" w14:textId="77777777" w:rsidR="0012720C" w:rsidRDefault="0012720C" w:rsidP="0012720C">
      <w:r>
        <w:t>Des ateliers spécifiques pour les jeunes et les personnes en situation de handicap.</w:t>
      </w:r>
    </w:p>
    <w:p w14:paraId="2779B233" w14:textId="77777777" w:rsidR="0012720C" w:rsidRDefault="0012720C" w:rsidP="0012720C"/>
    <w:p w14:paraId="02B6077A" w14:textId="77777777" w:rsidR="0012720C" w:rsidRDefault="0012720C" w:rsidP="0012720C"/>
    <w:p w14:paraId="1C498899" w14:textId="77777777" w:rsidR="0012720C" w:rsidRDefault="0012720C" w:rsidP="0012720C">
      <w:r>
        <w:t>La démarche vise à assurer la transparence, la participation et la prise en compte des préoccupations locales.</w:t>
      </w:r>
    </w:p>
    <w:p w14:paraId="4C0A0EAE" w14:textId="77777777" w:rsidR="0012720C" w:rsidRDefault="0012720C" w:rsidP="0012720C"/>
    <w:p w14:paraId="51AA3ABF" w14:textId="102E3BF5" w:rsidR="0012720C" w:rsidRDefault="0012720C" w:rsidP="0012720C">
      <w:r>
        <w:lastRenderedPageBreak/>
        <w:t>Calendrier prévisionnel :</w:t>
      </w:r>
    </w:p>
    <w:p w14:paraId="0A9C9C8A" w14:textId="77777777" w:rsidR="0012720C" w:rsidRDefault="0012720C" w:rsidP="0012720C">
      <w:r>
        <w:t>Étapes clés :</w:t>
      </w:r>
    </w:p>
    <w:p w14:paraId="352E03DE" w14:textId="77777777" w:rsidR="0012720C" w:rsidRDefault="0012720C" w:rsidP="0012720C">
      <w:r>
        <w:t>Du 27 août au 8 octobre 2026 : concertation préalable.</w:t>
      </w:r>
    </w:p>
    <w:p w14:paraId="41573C28" w14:textId="77777777" w:rsidR="0012720C" w:rsidRDefault="0012720C" w:rsidP="0012720C">
      <w:r>
        <w:t>Fin 2026 : bilan de la concertation par la Solideo Alpes 2030.</w:t>
      </w:r>
    </w:p>
    <w:p w14:paraId="4AABA292" w14:textId="77777777" w:rsidR="0012720C" w:rsidRDefault="0012720C" w:rsidP="0012720C">
      <w:r>
        <w:t>Début 2027 : décision officielle de la Solideo suite à la concertation.</w:t>
      </w:r>
    </w:p>
    <w:p w14:paraId="3588A54A" w14:textId="77777777" w:rsidR="0012720C" w:rsidRDefault="0012720C" w:rsidP="0012720C">
      <w:r>
        <w:t>Automne 2027 à printemps-été 2029 : phase de travaux.</w:t>
      </w:r>
    </w:p>
    <w:p w14:paraId="5639D116" w14:textId="77777777" w:rsidR="0012720C" w:rsidRDefault="0012720C" w:rsidP="0012720C">
      <w:r>
        <w:t>Après 2029 : de la phase d'héritage pour pérenniser les aménagements.</w:t>
      </w:r>
    </w:p>
    <w:p w14:paraId="03172498" w14:textId="77777777" w:rsidR="0012720C" w:rsidRDefault="0012720C" w:rsidP="0012720C"/>
    <w:p w14:paraId="29E38867" w14:textId="77777777" w:rsidR="0012720C" w:rsidRDefault="0012720C" w:rsidP="0012720C"/>
    <w:p w14:paraId="18F49F34" w14:textId="77777777" w:rsidR="0012720C" w:rsidRDefault="0012720C" w:rsidP="0012720C">
      <w:r>
        <w:t>La conception et la réalisation sont alignées avec le calendrier des Jeux, afin d'assurer la livraison à temps pour 2030.</w:t>
      </w:r>
    </w:p>
    <w:p w14:paraId="7B8C58D1" w14:textId="77777777" w:rsidR="0012720C" w:rsidRDefault="0012720C" w:rsidP="0012720C"/>
    <w:p w14:paraId="47F63929" w14:textId="52383C57" w:rsidR="0012720C" w:rsidRDefault="0012720C" w:rsidP="0012720C">
      <w:r>
        <w:t>Ce projet s'inscrit dans une démarche globale d'adaptation aux enjeux climatiques, touristiques, environnementaux et socio-économiques, avec une forte volonté de préserver la richesse écologique et de favoriser le développement durable du territoire.</w:t>
      </w:r>
    </w:p>
    <w:p w14:paraId="0524B52D" w14:textId="77777777" w:rsidR="0012720C" w:rsidRDefault="0012720C" w:rsidP="00E67D8A"/>
    <w:p w14:paraId="0195646A" w14:textId="77777777" w:rsidR="0012720C" w:rsidRDefault="0012720C" w:rsidP="00E67D8A"/>
    <w:p w14:paraId="59EEA1E8" w14:textId="77777777" w:rsidR="0012720C" w:rsidRDefault="0012720C" w:rsidP="00E67D8A"/>
    <w:p w14:paraId="75925FDA" w14:textId="77777777" w:rsidR="0012720C" w:rsidRDefault="0012720C" w:rsidP="00E67D8A"/>
    <w:p w14:paraId="02CBB4BD" w14:textId="77777777" w:rsidR="0012720C" w:rsidRDefault="0012720C" w:rsidP="00E67D8A"/>
    <w:p w14:paraId="73861D4E" w14:textId="77777777" w:rsidR="0012720C" w:rsidRDefault="0012720C" w:rsidP="00E67D8A"/>
    <w:p w14:paraId="78622FB4" w14:textId="77777777" w:rsidR="0012720C" w:rsidRDefault="0012720C" w:rsidP="00E67D8A"/>
    <w:p w14:paraId="79B0FD3D" w14:textId="77777777" w:rsidR="0012720C" w:rsidRDefault="0012720C" w:rsidP="00E67D8A"/>
    <w:p w14:paraId="357F97A2" w14:textId="77777777" w:rsidR="0012720C" w:rsidRPr="00E67D8A" w:rsidRDefault="0012720C" w:rsidP="00E67D8A"/>
    <w:p w14:paraId="02D1C264" w14:textId="77777777" w:rsidR="00E67D8A" w:rsidRDefault="00E67D8A"/>
    <w:p w14:paraId="656138F9" w14:textId="77777777" w:rsidR="00835BC9" w:rsidRDefault="00835BC9"/>
    <w:p w14:paraId="18065A98" w14:textId="77777777" w:rsidR="00835BC9" w:rsidRDefault="00835BC9"/>
    <w:p w14:paraId="6D704786" w14:textId="77777777" w:rsidR="00835BC9" w:rsidRDefault="00835BC9"/>
    <w:p w14:paraId="296D3679" w14:textId="77777777" w:rsidR="00835BC9" w:rsidRDefault="00835BC9"/>
    <w:p w14:paraId="7B91CF39" w14:textId="77777777" w:rsidR="00835BC9" w:rsidRDefault="00835BC9"/>
    <w:p w14:paraId="4206B738" w14:textId="77777777" w:rsidR="00835BC9" w:rsidRDefault="00835BC9"/>
    <w:p w14:paraId="6FFB1F40" w14:textId="77777777" w:rsidR="00835BC9" w:rsidRDefault="00835BC9"/>
    <w:p w14:paraId="3DA65E84" w14:textId="77777777" w:rsidR="00835BC9" w:rsidRDefault="00835BC9"/>
    <w:p w14:paraId="281A4924" w14:textId="77777777" w:rsidR="00835BC9" w:rsidRDefault="00835BC9"/>
    <w:p w14:paraId="7CC17743" w14:textId="77777777" w:rsidR="00835BC9" w:rsidRDefault="00835BC9"/>
    <w:p w14:paraId="6EEBE0C2" w14:textId="77777777" w:rsidR="00835BC9" w:rsidRDefault="00835BC9"/>
    <w:p w14:paraId="0F0B2473" w14:textId="77777777" w:rsidR="00835BC9" w:rsidRDefault="00835BC9"/>
    <w:p w14:paraId="6D3E4F79" w14:textId="77777777" w:rsidR="00835BC9" w:rsidRDefault="00835BC9" w:rsidP="00835BC9">
      <w:r>
        <w:t>Voici une proposition de présentation claire et structurée du projet pour les Jeux Olympiques d'hiver Alpes 2030 à La Clusaz, en format diapositives ou document synthétique :</w:t>
      </w:r>
    </w:p>
    <w:p w14:paraId="0A7BB671" w14:textId="77777777" w:rsidR="00835BC9" w:rsidRDefault="00835BC9" w:rsidP="00835BC9"/>
    <w:p w14:paraId="4712CCAA" w14:textId="77777777" w:rsidR="00835BC9" w:rsidRPr="00835BC9" w:rsidRDefault="00835BC9" w:rsidP="00835BC9">
      <w:pPr>
        <w:jc w:val="center"/>
        <w:rPr>
          <w:b/>
          <w:bCs/>
          <w:sz w:val="28"/>
          <w:szCs w:val="28"/>
        </w:rPr>
      </w:pPr>
      <w:r w:rsidRPr="00835BC9">
        <w:rPr>
          <w:b/>
          <w:bCs/>
          <w:sz w:val="28"/>
          <w:szCs w:val="28"/>
        </w:rPr>
        <w:t>Projet pour les Jeux Olympiques d'hiver Alpes 2030 à La Clusaz</w:t>
      </w:r>
    </w:p>
    <w:p w14:paraId="374277C4" w14:textId="77777777" w:rsidR="00835BC9" w:rsidRPr="00835BC9" w:rsidRDefault="00835BC9" w:rsidP="00835BC9">
      <w:pPr>
        <w:jc w:val="center"/>
        <w:rPr>
          <w:b/>
          <w:bCs/>
          <w:sz w:val="28"/>
          <w:szCs w:val="28"/>
        </w:rPr>
      </w:pPr>
    </w:p>
    <w:p w14:paraId="79843715" w14:textId="3060F26F" w:rsidR="00835BC9" w:rsidRPr="00835BC9" w:rsidRDefault="00835BC9" w:rsidP="00835BC9">
      <w:pPr>
        <w:rPr>
          <w:b/>
          <w:bCs/>
        </w:rPr>
      </w:pPr>
      <w:r w:rsidRPr="00835BC9">
        <w:rPr>
          <w:b/>
          <w:bCs/>
        </w:rPr>
        <w:t>1. Contexte et Objectifs</w:t>
      </w:r>
    </w:p>
    <w:p w14:paraId="604217B0" w14:textId="77777777" w:rsidR="00835BC9" w:rsidRDefault="00835BC9" w:rsidP="00835BC9">
      <w:r>
        <w:t xml:space="preserve">Lieu : Plateau des Confins, La Clusaz, Haute-Savoie  </w:t>
      </w:r>
    </w:p>
    <w:p w14:paraId="6293ACE7" w14:textId="77777777" w:rsidR="00835BC9" w:rsidRDefault="00835BC9" w:rsidP="00835BC9">
      <w:r>
        <w:t xml:space="preserve">Altitude : 1450 mètres  </w:t>
      </w:r>
    </w:p>
    <w:p w14:paraId="565CFE52" w14:textId="77777777" w:rsidR="00835BC9" w:rsidRDefault="00835BC9" w:rsidP="00835BC9">
      <w:r>
        <w:t xml:space="preserve">Objectif : Adapter le site pour accueillir les épreuves de ski de fond selon les normes de la FIS, avec un héritage durable pour le territoire.  </w:t>
      </w:r>
    </w:p>
    <w:p w14:paraId="489578EA" w14:textId="77777777" w:rsidR="00835BC9" w:rsidRDefault="00835BC9" w:rsidP="00835BC9">
      <w:r>
        <w:t>Enjeux : Modernisation, attractivité touristique, préservation environnementale, développement local.</w:t>
      </w:r>
    </w:p>
    <w:p w14:paraId="765BBAFA" w14:textId="77777777" w:rsidR="00835BC9" w:rsidRDefault="00835BC9" w:rsidP="00835BC9"/>
    <w:p w14:paraId="649AF16A" w14:textId="12415A1A" w:rsidR="00835BC9" w:rsidRPr="00835BC9" w:rsidRDefault="00835BC9" w:rsidP="00835BC9">
      <w:pPr>
        <w:rPr>
          <w:b/>
          <w:bCs/>
        </w:rPr>
      </w:pPr>
      <w:r w:rsidRPr="00835BC9">
        <w:rPr>
          <w:b/>
          <w:bCs/>
        </w:rPr>
        <w:t>2. Organisation et acteurs clés</w:t>
      </w:r>
    </w:p>
    <w:p w14:paraId="272C4BF9" w14:textId="77777777" w:rsidR="00835BC9" w:rsidRDefault="00835BC9" w:rsidP="00835BC9">
      <w:r>
        <w:t xml:space="preserve">Solideo Alpes 2030 : Aménageur, superviseur, financeur des infrastructures (13,5 M€)  </w:t>
      </w:r>
    </w:p>
    <w:p w14:paraId="696B487A" w14:textId="77777777" w:rsidR="00835BC9" w:rsidRDefault="00835BC9" w:rsidP="00835BC9">
      <w:r>
        <w:t xml:space="preserve">COJOP : Gestion du site pendant les Jeux, infrastructures temporaires  </w:t>
      </w:r>
    </w:p>
    <w:p w14:paraId="53C852ED" w14:textId="77777777" w:rsidR="00835BC9" w:rsidRDefault="00835BC9" w:rsidP="00835BC9">
      <w:r>
        <w:t xml:space="preserve">FIS : Validation des spécifications techniques des pistes  </w:t>
      </w:r>
    </w:p>
    <w:p w14:paraId="4722296F" w14:textId="77777777" w:rsidR="00835BC9" w:rsidRDefault="00835BC9" w:rsidP="00835BC9">
      <w:r>
        <w:t>Partenaires publics : État, Région, collectivités locales</w:t>
      </w:r>
    </w:p>
    <w:p w14:paraId="00B25E21" w14:textId="77777777" w:rsidR="00835BC9" w:rsidRDefault="00835BC9" w:rsidP="00835BC9"/>
    <w:p w14:paraId="6BD94D04" w14:textId="702A5FC0" w:rsidR="00835BC9" w:rsidRPr="00835BC9" w:rsidRDefault="00835BC9" w:rsidP="00835BC9">
      <w:pPr>
        <w:rPr>
          <w:b/>
          <w:bCs/>
        </w:rPr>
      </w:pPr>
      <w:r w:rsidRPr="00835BC9">
        <w:rPr>
          <w:b/>
          <w:bCs/>
        </w:rPr>
        <w:t>3. Le site et ses enjeux</w:t>
      </w:r>
    </w:p>
    <w:p w14:paraId="0A6C73CA" w14:textId="77777777" w:rsidR="00835BC9" w:rsidRDefault="00835BC9" w:rsidP="00835BC9">
      <w:r>
        <w:t xml:space="preserve">Site existant : Pistes nordiques, infrastructures déjà présentes  </w:t>
      </w:r>
    </w:p>
    <w:p w14:paraId="7DA2BE0F" w14:textId="77777777" w:rsidR="00835BC9" w:rsidRDefault="00835BC9" w:rsidP="00835BC9">
      <w:r>
        <w:lastRenderedPageBreak/>
        <w:t xml:space="preserve">Défis : Continuité du domaine, circulation, stationnement, accessibilité, coexistence des usages  </w:t>
      </w:r>
    </w:p>
    <w:p w14:paraId="67622FB2" w14:textId="77777777" w:rsidR="00835BC9" w:rsidRDefault="00835BC9" w:rsidP="00835BC9">
      <w:r>
        <w:t xml:space="preserve">Biodiversité : Espèces protégées (crapaud, tétras-lyre, chouette, chauves-souris, loup, etc.)  </w:t>
      </w:r>
    </w:p>
    <w:p w14:paraId="3CCCAF62" w14:textId="77777777" w:rsidR="00835BC9" w:rsidRDefault="00835BC9" w:rsidP="00835BC9">
      <w:r>
        <w:t>Conservation : Respect des réglementations environnementales (Natura 2000)</w:t>
      </w:r>
    </w:p>
    <w:p w14:paraId="745D183B" w14:textId="77777777" w:rsidR="00835BC9" w:rsidRDefault="00835BC9" w:rsidP="00835BC9"/>
    <w:p w14:paraId="62E499C6" w14:textId="77777777" w:rsidR="00835BC9" w:rsidRDefault="00835BC9" w:rsidP="00835BC9"/>
    <w:p w14:paraId="5D2A4DF3" w14:textId="77777777" w:rsidR="00835BC9" w:rsidRDefault="00835BC9" w:rsidP="00835BC9"/>
    <w:p w14:paraId="21FBA41B" w14:textId="77777777" w:rsidR="00835BC9" w:rsidRDefault="00835BC9" w:rsidP="00835BC9"/>
    <w:p w14:paraId="2D362FC3" w14:textId="4DD35947" w:rsidR="00835BC9" w:rsidRPr="00835BC9" w:rsidRDefault="00835BC9" w:rsidP="00835BC9">
      <w:pPr>
        <w:rPr>
          <w:b/>
          <w:bCs/>
        </w:rPr>
      </w:pPr>
      <w:r w:rsidRPr="00835BC9">
        <w:rPr>
          <w:b/>
          <w:bCs/>
        </w:rPr>
        <w:t>4. Techniques alternatives et options</w:t>
      </w:r>
    </w:p>
    <w:p w14:paraId="12D31E1D" w14:textId="77777777" w:rsidR="00835BC9" w:rsidRDefault="00835BC9" w:rsidP="00835BC9">
      <w:r>
        <w:t xml:space="preserve">Option "zéro projet" : Non adaptation, risques d'inaccessibilité, dysfonctionnements locaux, absence d'investissements  </w:t>
      </w:r>
    </w:p>
    <w:p w14:paraId="483702F2" w14:textId="77777777" w:rsidR="00835BC9" w:rsidRDefault="00835BC9" w:rsidP="00835BC9">
      <w:r>
        <w:t xml:space="preserve">Solutions étudiées :  </w:t>
      </w:r>
    </w:p>
    <w:p w14:paraId="0178D18A" w14:textId="77777777" w:rsidR="00835BC9" w:rsidRDefault="00835BC9" w:rsidP="00835BC9">
      <w:r>
        <w:t xml:space="preserve">Tracés pour la production de neige (liaison alpin/nordique, </w:t>
      </w:r>
      <w:proofErr w:type="spellStart"/>
      <w:r>
        <w:t>snowfarming</w:t>
      </w:r>
      <w:proofErr w:type="spellEnd"/>
      <w:r>
        <w:t xml:space="preserve">)  </w:t>
      </w:r>
    </w:p>
    <w:p w14:paraId="130B4386" w14:textId="77777777" w:rsidR="00835BC9" w:rsidRDefault="00835BC9" w:rsidP="00835BC9">
      <w:r>
        <w:t xml:space="preserve">Passage sous ou au-dessus de la route des Confins  </w:t>
      </w:r>
    </w:p>
    <w:p w14:paraId="322A1B7C" w14:textId="77777777" w:rsidR="00835BC9" w:rsidRDefault="00835BC9" w:rsidP="00835BC9">
      <w:r>
        <w:t>Agrandissement du foyer nordique (900 m²) pour améliorer l'accueil et la performance énergétique</w:t>
      </w:r>
    </w:p>
    <w:p w14:paraId="35B9B470" w14:textId="77777777" w:rsidR="00835BC9" w:rsidRDefault="00835BC9" w:rsidP="00835BC9"/>
    <w:p w14:paraId="6C841EAA" w14:textId="4014DED8" w:rsidR="00835BC9" w:rsidRPr="00835BC9" w:rsidRDefault="00835BC9" w:rsidP="00835BC9">
      <w:pPr>
        <w:rPr>
          <w:b/>
          <w:bCs/>
        </w:rPr>
      </w:pPr>
      <w:r w:rsidRPr="00835BC9">
        <w:rPr>
          <w:b/>
          <w:bCs/>
        </w:rPr>
        <w:t>5. Aménagements clés</w:t>
      </w:r>
    </w:p>
    <w:p w14:paraId="23995A45" w14:textId="77777777" w:rsidR="00835BC9" w:rsidRDefault="00835BC9" w:rsidP="00835BC9">
      <w:r>
        <w:t xml:space="preserve">Infrastructures sportives :  </w:t>
      </w:r>
    </w:p>
    <w:p w14:paraId="4D28BBF1" w14:textId="77777777" w:rsidR="00835BC9" w:rsidRDefault="00835BC9" w:rsidP="00835BC9">
      <w:r>
        <w:t xml:space="preserve">Nouveau tracé de compétition, stade, dénivelé nivelé  </w:t>
      </w:r>
    </w:p>
    <w:p w14:paraId="6E84E5E2" w14:textId="7BB5ED71" w:rsidR="00835BC9" w:rsidRDefault="00835BC9" w:rsidP="00835BC9">
      <w:r>
        <w:t>Installations pour épreuves paralympiques (pas de tir, anneau de pénalité)</w:t>
      </w:r>
    </w:p>
    <w:p w14:paraId="7B7400B1" w14:textId="77777777" w:rsidR="00835BC9" w:rsidRDefault="00835BC9" w:rsidP="00835BC9"/>
    <w:p w14:paraId="2C4B6E3A" w14:textId="77777777" w:rsidR="00835BC9" w:rsidRDefault="00835BC9" w:rsidP="00835BC9">
      <w:r>
        <w:t xml:space="preserve">Enneigement :  </w:t>
      </w:r>
    </w:p>
    <w:p w14:paraId="64D07E82" w14:textId="77777777" w:rsidR="00835BC9" w:rsidRDefault="00835BC9" w:rsidP="00835BC9">
      <w:r>
        <w:t xml:space="preserve">Réseau optimisé, augmentation du </w:t>
      </w:r>
      <w:proofErr w:type="spellStart"/>
      <w:r>
        <w:t>snowfarming</w:t>
      </w:r>
      <w:proofErr w:type="spellEnd"/>
      <w:r>
        <w:t xml:space="preserve">, réduction de prélèvements d'eau  </w:t>
      </w:r>
    </w:p>
    <w:p w14:paraId="7576C1A9" w14:textId="0D62F440" w:rsidR="00835BC9" w:rsidRDefault="00835BC9" w:rsidP="00835BC9">
      <w:r>
        <w:t>Capacité d'enneigeurs : 20 pour les Jeux, 6-8 en phase post-Jeux</w:t>
      </w:r>
    </w:p>
    <w:p w14:paraId="5FBC941A" w14:textId="77777777" w:rsidR="00835BC9" w:rsidRDefault="00835BC9" w:rsidP="00835BC9"/>
    <w:p w14:paraId="67F0601C" w14:textId="77777777" w:rsidR="00835BC9" w:rsidRDefault="00835BC9" w:rsidP="00835BC9">
      <w:r>
        <w:t xml:space="preserve">Passages et voirie :  </w:t>
      </w:r>
    </w:p>
    <w:p w14:paraId="0BA40BC9" w14:textId="77777777" w:rsidR="00835BC9" w:rsidRDefault="00835BC9" w:rsidP="00835BC9">
      <w:r>
        <w:t xml:space="preserve">Passage sous ou au-dessus de la route des Confins  </w:t>
      </w:r>
    </w:p>
    <w:p w14:paraId="2F64C9EE" w14:textId="77777777" w:rsidR="00835BC9" w:rsidRDefault="00835BC9" w:rsidP="00835BC9">
      <w:r>
        <w:t>Rénovation de la voirie, stationnements, cheminements sécurisés</w:t>
      </w:r>
    </w:p>
    <w:p w14:paraId="1BD8781E" w14:textId="77777777" w:rsidR="00835BC9" w:rsidRDefault="00835BC9" w:rsidP="00835BC9"/>
    <w:p w14:paraId="32ADDE0D" w14:textId="608A86BB" w:rsidR="00835BC9" w:rsidRPr="00835BC9" w:rsidRDefault="00835BC9" w:rsidP="00835BC9">
      <w:pPr>
        <w:rPr>
          <w:b/>
          <w:bCs/>
        </w:rPr>
      </w:pPr>
      <w:r w:rsidRPr="00835BC9">
        <w:rPr>
          <w:b/>
          <w:bCs/>
        </w:rPr>
        <w:t>6. Aménagement du stationnement et de l'accès</w:t>
      </w:r>
    </w:p>
    <w:p w14:paraId="532C5497" w14:textId="77777777" w:rsidR="00835BC9" w:rsidRDefault="00835BC9" w:rsidP="00835BC9">
      <w:r>
        <w:t>Parking de l'</w:t>
      </w:r>
      <w:proofErr w:type="spellStart"/>
      <w:r>
        <w:t>Arpettaz</w:t>
      </w:r>
      <w:proofErr w:type="spellEnd"/>
      <w:r>
        <w:t xml:space="preserve"> :  </w:t>
      </w:r>
    </w:p>
    <w:p w14:paraId="66B603B6" w14:textId="77777777" w:rsidR="00835BC9" w:rsidRDefault="00835BC9" w:rsidP="00835BC9">
      <w:r>
        <w:t xml:space="preserve">Maintien de la capacité, aménagement paysager, places PMR, zones de pique-nique, zones pour navettes  </w:t>
      </w:r>
    </w:p>
    <w:p w14:paraId="6FB95BAB" w14:textId="77777777" w:rsidR="00835BC9" w:rsidRDefault="00835BC9" w:rsidP="00835BC9">
      <w:r>
        <w:t>Phase de réaménagement après les Jeux</w:t>
      </w:r>
    </w:p>
    <w:p w14:paraId="34FEA74F" w14:textId="77777777" w:rsidR="00835BC9" w:rsidRDefault="00835BC9" w:rsidP="00835BC9"/>
    <w:p w14:paraId="5CA2FA86" w14:textId="77777777" w:rsidR="00835BC9" w:rsidRDefault="00835BC9" w:rsidP="00835BC9"/>
    <w:p w14:paraId="709141DA" w14:textId="3D5F933E" w:rsidR="00835BC9" w:rsidRPr="00835BC9" w:rsidRDefault="00835BC9" w:rsidP="00835BC9">
      <w:pPr>
        <w:rPr>
          <w:b/>
          <w:bCs/>
        </w:rPr>
      </w:pPr>
      <w:r w:rsidRPr="00835BC9">
        <w:rPr>
          <w:b/>
          <w:bCs/>
        </w:rPr>
        <w:t>7. Impact économique et territorial</w:t>
      </w:r>
    </w:p>
    <w:p w14:paraId="0F9846E7" w14:textId="77777777" w:rsidR="00835BC9" w:rsidRDefault="00835BC9" w:rsidP="00835BC9">
      <w:r>
        <w:t xml:space="preserve">Bénéfices :  </w:t>
      </w:r>
    </w:p>
    <w:p w14:paraId="5FE4C563" w14:textId="77777777" w:rsidR="00835BC9" w:rsidRDefault="00835BC9" w:rsidP="00835BC9">
      <w:r>
        <w:t xml:space="preserve">Création d'emplois (construction, ingénierie, services)  </w:t>
      </w:r>
    </w:p>
    <w:p w14:paraId="66754D04" w14:textId="77777777" w:rsidR="00835BC9" w:rsidRDefault="00835BC9" w:rsidP="00835BC9">
      <w:r>
        <w:t xml:space="preserve">Renforcement de la fréquentation touristique  </w:t>
      </w:r>
    </w:p>
    <w:p w14:paraId="3D187B6E" w14:textId="77777777" w:rsidR="00835BC9" w:rsidRDefault="00835BC9" w:rsidP="00835BC9">
      <w:r>
        <w:t xml:space="preserve">Visibilité internationale accumulée  </w:t>
      </w:r>
    </w:p>
    <w:p w14:paraId="7C4A3A18" w14:textId="16A08D2A" w:rsidR="00835BC9" w:rsidRDefault="00835BC9" w:rsidP="00835BC9">
      <w:r>
        <w:t>Amélioration des infrastructures pour une activité toute l'année</w:t>
      </w:r>
    </w:p>
    <w:p w14:paraId="42C28F45" w14:textId="77777777" w:rsidR="00835BC9" w:rsidRDefault="00835BC9" w:rsidP="00835BC9">
      <w:r>
        <w:t xml:space="preserve">Objectifs : </w:t>
      </w:r>
    </w:p>
    <w:p w14:paraId="11707F95" w14:textId="22ACB17B" w:rsidR="00835BC9" w:rsidRDefault="00835BC9" w:rsidP="00835BC9">
      <w:r>
        <w:t>Soutenir la transition territoriale, diversifier l'offre touristique, prolonger la saison, s'adapter au changement climatique</w:t>
      </w:r>
    </w:p>
    <w:p w14:paraId="23DB3AB7" w14:textId="77777777" w:rsidR="00835BC9" w:rsidRDefault="00835BC9" w:rsidP="00835BC9"/>
    <w:p w14:paraId="39255E11" w14:textId="3CFF2149" w:rsidR="00835BC9" w:rsidRPr="00835BC9" w:rsidRDefault="00835BC9" w:rsidP="00835BC9">
      <w:pPr>
        <w:rPr>
          <w:b/>
          <w:bCs/>
        </w:rPr>
      </w:pPr>
      <w:r w:rsidRPr="00835BC9">
        <w:rPr>
          <w:b/>
          <w:bCs/>
        </w:rPr>
        <w:t>8. Jeux environnementaux et biodiversité</w:t>
      </w:r>
    </w:p>
    <w:p w14:paraId="69968438" w14:textId="77777777" w:rsidR="00835BC9" w:rsidRDefault="00835BC9" w:rsidP="00835BC9">
      <w:r>
        <w:t xml:space="preserve">Protection : Espèces rares et habitats sensibles  </w:t>
      </w:r>
    </w:p>
    <w:p w14:paraId="4E5B5493" w14:textId="77777777" w:rsidR="00835BC9" w:rsidRDefault="00835BC9" w:rsidP="00835BC9">
      <w:r>
        <w:t xml:space="preserve">Mesures : Limiter les terrassements, sécuriser la route, respecter la réglementation Natura 2000  </w:t>
      </w:r>
    </w:p>
    <w:p w14:paraId="20C86B63" w14:textId="77777777" w:rsidR="00835BC9" w:rsidRDefault="00835BC9" w:rsidP="00835BC9">
      <w:r>
        <w:t>Perspectives : Héritage durable, maintien de la vocation nordique, adaptation aux usages futurs</w:t>
      </w:r>
    </w:p>
    <w:p w14:paraId="17BABB97" w14:textId="77777777" w:rsidR="00835BC9" w:rsidRDefault="00835BC9" w:rsidP="00835BC9"/>
    <w:p w14:paraId="3AEFE493" w14:textId="56218BDB" w:rsidR="00835BC9" w:rsidRPr="00835BC9" w:rsidRDefault="00835BC9" w:rsidP="00835BC9">
      <w:pPr>
        <w:rPr>
          <w:b/>
          <w:bCs/>
        </w:rPr>
      </w:pPr>
      <w:r w:rsidRPr="00835BC9">
        <w:rPr>
          <w:b/>
          <w:bCs/>
        </w:rPr>
        <w:t>9. Concertation et participation citoyenne</w:t>
      </w:r>
    </w:p>
    <w:p w14:paraId="2020A5CF" w14:textId="77777777" w:rsidR="00835BC9" w:rsidRDefault="00835BC9" w:rsidP="00835BC9">
      <w:r>
        <w:t xml:space="preserve">Objectifs : Informer, recueillir avis, associer habitants, acteurs locaux, associations, collectivités  </w:t>
      </w:r>
    </w:p>
    <w:p w14:paraId="1F85B7D7" w14:textId="77777777" w:rsidR="00835BC9" w:rsidRDefault="00835BC9" w:rsidP="00835BC9">
      <w:r>
        <w:t xml:space="preserve">Actions :  </w:t>
      </w:r>
    </w:p>
    <w:p w14:paraId="67EA6B13" w14:textId="77777777" w:rsidR="00835BC9" w:rsidRDefault="00835BC9" w:rsidP="00835BC9">
      <w:r>
        <w:t xml:space="preserve">Site internet dédié, réunions publiques, ateliers, registre papier et numérique  </w:t>
      </w:r>
    </w:p>
    <w:p w14:paraId="271AAC0B" w14:textId="77777777" w:rsidR="00835BC9" w:rsidRDefault="00835BC9" w:rsidP="00835BC9">
      <w:r>
        <w:lastRenderedPageBreak/>
        <w:t xml:space="preserve">Points d'information mobiles, visites sur site, ateliers pour jeunes et personnes en situation de handicap  </w:t>
      </w:r>
    </w:p>
    <w:p w14:paraId="4546EA4D" w14:textId="77777777" w:rsidR="00835BC9" w:rsidRDefault="00835BC9" w:rsidP="00835BC9">
      <w:r>
        <w:t>Cahier d'acteur pour contributions structurées</w:t>
      </w:r>
    </w:p>
    <w:p w14:paraId="25562611" w14:textId="77777777" w:rsidR="00835BC9" w:rsidRDefault="00835BC9" w:rsidP="00835BC9"/>
    <w:p w14:paraId="5D158530" w14:textId="77777777" w:rsidR="00835BC9" w:rsidRDefault="00835BC9" w:rsidP="00835BC9"/>
    <w:p w14:paraId="219BC47F" w14:textId="77777777" w:rsidR="00835BC9" w:rsidRDefault="00835BC9" w:rsidP="00835BC9"/>
    <w:p w14:paraId="4FC0AE68" w14:textId="77777777" w:rsidR="00835BC9" w:rsidRDefault="00835BC9" w:rsidP="00835BC9"/>
    <w:p w14:paraId="5E1911C7" w14:textId="77777777" w:rsidR="00835BC9" w:rsidRDefault="00835BC9" w:rsidP="00835BC9"/>
    <w:p w14:paraId="16AA8944" w14:textId="02CBDDC8" w:rsidR="00835BC9" w:rsidRPr="00835BC9" w:rsidRDefault="00835BC9" w:rsidP="00835BC9">
      <w:pPr>
        <w:rPr>
          <w:b/>
          <w:bCs/>
        </w:rPr>
      </w:pPr>
      <w:r w:rsidRPr="00835BC9">
        <w:rPr>
          <w:b/>
          <w:bCs/>
        </w:rPr>
        <w:t>10. Calendrier prévisionnel</w:t>
      </w:r>
    </w:p>
    <w:p w14:paraId="2760BEAF" w14:textId="77777777" w:rsidR="00835BC9" w:rsidRDefault="00835BC9" w:rsidP="00835BC9">
      <w:r>
        <w:t>Étape</w:t>
      </w:r>
    </w:p>
    <w:p w14:paraId="45801644" w14:textId="77777777" w:rsidR="00835BC9" w:rsidRDefault="00835BC9" w:rsidP="00835BC9">
      <w:r>
        <w:t>Dates</w:t>
      </w:r>
    </w:p>
    <w:p w14:paraId="5DE30E9C" w14:textId="77777777" w:rsidR="00835BC9" w:rsidRDefault="00835BC9" w:rsidP="00835BC9">
      <w:r>
        <w:t>Description</w:t>
      </w:r>
    </w:p>
    <w:p w14:paraId="23FF5EBE" w14:textId="77777777" w:rsidR="00835BC9" w:rsidRPr="00835BC9" w:rsidRDefault="00835BC9" w:rsidP="00835BC9">
      <w:pPr>
        <w:rPr>
          <w:b/>
          <w:bCs/>
        </w:rPr>
      </w:pPr>
    </w:p>
    <w:p w14:paraId="16E25A12" w14:textId="77777777" w:rsidR="00835BC9" w:rsidRPr="00835BC9" w:rsidRDefault="00835BC9" w:rsidP="00835BC9">
      <w:pPr>
        <w:rPr>
          <w:b/>
          <w:bCs/>
        </w:rPr>
      </w:pPr>
      <w:r w:rsidRPr="00835BC9">
        <w:rPr>
          <w:b/>
          <w:bCs/>
        </w:rPr>
        <w:t>Concertation préalable</w:t>
      </w:r>
    </w:p>
    <w:p w14:paraId="04A61D1D" w14:textId="77777777" w:rsidR="00835BC9" w:rsidRPr="00835BC9" w:rsidRDefault="00835BC9" w:rsidP="00835BC9">
      <w:pPr>
        <w:rPr>
          <w:b/>
          <w:bCs/>
        </w:rPr>
      </w:pPr>
      <w:r w:rsidRPr="00835BC9">
        <w:rPr>
          <w:b/>
          <w:bCs/>
        </w:rPr>
        <w:t>27 août - 8 octobre 2026</w:t>
      </w:r>
    </w:p>
    <w:p w14:paraId="73B79A54" w14:textId="77777777" w:rsidR="00835BC9" w:rsidRPr="00835BC9" w:rsidRDefault="00835BC9" w:rsidP="00835BC9">
      <w:pPr>
        <w:rPr>
          <w:b/>
          <w:bCs/>
        </w:rPr>
      </w:pPr>
      <w:r w:rsidRPr="00835BC9">
        <w:rPr>
          <w:b/>
          <w:bCs/>
        </w:rPr>
        <w:t>Recueil des avis et ajustements</w:t>
      </w:r>
    </w:p>
    <w:p w14:paraId="0BC0218B" w14:textId="77777777" w:rsidR="00835BC9" w:rsidRDefault="00835BC9" w:rsidP="00835BC9"/>
    <w:p w14:paraId="64D39AED" w14:textId="77777777" w:rsidR="00835BC9" w:rsidRPr="00835BC9" w:rsidRDefault="00835BC9" w:rsidP="00835BC9">
      <w:pPr>
        <w:rPr>
          <w:b/>
          <w:bCs/>
        </w:rPr>
      </w:pPr>
      <w:r w:rsidRPr="00835BC9">
        <w:rPr>
          <w:b/>
          <w:bCs/>
        </w:rPr>
        <w:t>Bilan de la concertation</w:t>
      </w:r>
    </w:p>
    <w:p w14:paraId="24EB503D" w14:textId="77777777" w:rsidR="00835BC9" w:rsidRPr="00835BC9" w:rsidRDefault="00835BC9" w:rsidP="00835BC9">
      <w:pPr>
        <w:rPr>
          <w:b/>
          <w:bCs/>
        </w:rPr>
      </w:pPr>
      <w:r w:rsidRPr="00835BC9">
        <w:rPr>
          <w:b/>
          <w:bCs/>
        </w:rPr>
        <w:t>Fin 2026</w:t>
      </w:r>
    </w:p>
    <w:p w14:paraId="7271FB57" w14:textId="77777777" w:rsidR="00835BC9" w:rsidRDefault="00835BC9" w:rsidP="00835BC9">
      <w:r>
        <w:t xml:space="preserve">Synthèse par la </w:t>
      </w:r>
      <w:proofErr w:type="spellStart"/>
      <w:r>
        <w:t>Solidéo</w:t>
      </w:r>
      <w:proofErr w:type="spellEnd"/>
      <w:r>
        <w:t xml:space="preserve"> Alpes 2030</w:t>
      </w:r>
    </w:p>
    <w:p w14:paraId="153A8C2D" w14:textId="77777777" w:rsidR="00835BC9" w:rsidRDefault="00835BC9" w:rsidP="00835BC9"/>
    <w:p w14:paraId="02205EFC" w14:textId="77777777" w:rsidR="00835BC9" w:rsidRDefault="00835BC9" w:rsidP="00835BC9">
      <w:r>
        <w:t>Décision officielle</w:t>
      </w:r>
    </w:p>
    <w:p w14:paraId="2EE8ABB6" w14:textId="77777777" w:rsidR="00835BC9" w:rsidRDefault="00835BC9" w:rsidP="00835BC9">
      <w:r>
        <w:t>Début 2027</w:t>
      </w:r>
    </w:p>
    <w:p w14:paraId="2F102782" w14:textId="77777777" w:rsidR="00835BC9" w:rsidRDefault="00835BC9" w:rsidP="00835BC9">
      <w:r>
        <w:t>Validation du projet</w:t>
      </w:r>
    </w:p>
    <w:p w14:paraId="3936DCC2" w14:textId="77777777" w:rsidR="00835BC9" w:rsidRDefault="00835BC9" w:rsidP="00835BC9"/>
    <w:p w14:paraId="08BFCB5B" w14:textId="77777777" w:rsidR="00835BC9" w:rsidRPr="00835BC9" w:rsidRDefault="00835BC9" w:rsidP="00835BC9">
      <w:pPr>
        <w:rPr>
          <w:b/>
          <w:bCs/>
        </w:rPr>
      </w:pPr>
      <w:r w:rsidRPr="00835BC9">
        <w:rPr>
          <w:b/>
          <w:bCs/>
        </w:rPr>
        <w:t>Phase de travaux</w:t>
      </w:r>
    </w:p>
    <w:p w14:paraId="40E92379" w14:textId="77777777" w:rsidR="00835BC9" w:rsidRPr="00835BC9" w:rsidRDefault="00835BC9" w:rsidP="00835BC9">
      <w:pPr>
        <w:rPr>
          <w:b/>
          <w:bCs/>
        </w:rPr>
      </w:pPr>
      <w:r w:rsidRPr="00835BC9">
        <w:rPr>
          <w:b/>
          <w:bCs/>
        </w:rPr>
        <w:t>Automne 2027 - printemps 2029</w:t>
      </w:r>
    </w:p>
    <w:p w14:paraId="4B02A263" w14:textId="77777777" w:rsidR="00835BC9" w:rsidRDefault="00835BC9" w:rsidP="00835BC9">
      <w:r w:rsidRPr="00835BC9">
        <w:rPr>
          <w:b/>
          <w:bCs/>
        </w:rPr>
        <w:t>Réalisation des aménagements</w:t>
      </w:r>
    </w:p>
    <w:p w14:paraId="44EAF4FE" w14:textId="77777777" w:rsidR="00835BC9" w:rsidRDefault="00835BC9" w:rsidP="00835BC9"/>
    <w:p w14:paraId="04C57D2F" w14:textId="77777777" w:rsidR="00835BC9" w:rsidRDefault="00835BC9" w:rsidP="00835BC9">
      <w:r>
        <w:t>Patrimoine</w:t>
      </w:r>
    </w:p>
    <w:p w14:paraId="27601D70" w14:textId="77777777" w:rsidR="00835BC9" w:rsidRDefault="00835BC9" w:rsidP="00835BC9">
      <w:r>
        <w:t>Après 2029</w:t>
      </w:r>
    </w:p>
    <w:p w14:paraId="2D560F5B" w14:textId="77777777" w:rsidR="00835BC9" w:rsidRDefault="00835BC9" w:rsidP="00835BC9">
      <w:r>
        <w:t>Aménagements durables et pérennisation</w:t>
      </w:r>
    </w:p>
    <w:p w14:paraId="670CC0FF" w14:textId="77777777" w:rsidR="00835BC9" w:rsidRDefault="00835BC9" w:rsidP="00835BC9">
      <w:pPr>
        <w:rPr>
          <w:b/>
          <w:bCs/>
        </w:rPr>
      </w:pPr>
    </w:p>
    <w:p w14:paraId="014C8CD8" w14:textId="77777777" w:rsidR="00835BC9" w:rsidRDefault="00835BC9" w:rsidP="00835BC9">
      <w:pPr>
        <w:rPr>
          <w:b/>
          <w:bCs/>
        </w:rPr>
      </w:pPr>
    </w:p>
    <w:p w14:paraId="25DA221E" w14:textId="77777777" w:rsidR="00835BC9" w:rsidRDefault="00835BC9" w:rsidP="00835BC9">
      <w:pPr>
        <w:rPr>
          <w:b/>
          <w:bCs/>
        </w:rPr>
      </w:pPr>
    </w:p>
    <w:p w14:paraId="22162EAA" w14:textId="77777777" w:rsidR="00835BC9" w:rsidRPr="00835BC9" w:rsidRDefault="00835BC9" w:rsidP="00835BC9">
      <w:pPr>
        <w:rPr>
          <w:b/>
          <w:bCs/>
        </w:rPr>
      </w:pPr>
    </w:p>
    <w:p w14:paraId="24A9202A" w14:textId="6207F701" w:rsidR="00835BC9" w:rsidRPr="00835BC9" w:rsidRDefault="00835BC9" w:rsidP="00835BC9">
      <w:pPr>
        <w:rPr>
          <w:b/>
          <w:bCs/>
        </w:rPr>
      </w:pPr>
      <w:r w:rsidRPr="00835BC9">
        <w:rPr>
          <w:b/>
          <w:bCs/>
        </w:rPr>
        <w:t>11. Coût et financement</w:t>
      </w:r>
    </w:p>
    <w:p w14:paraId="0743BE82" w14:textId="77777777" w:rsidR="00835BC9" w:rsidRPr="00835BC9" w:rsidRDefault="00835BC9" w:rsidP="00835BC9">
      <w:pPr>
        <w:rPr>
          <w:b/>
          <w:bCs/>
        </w:rPr>
      </w:pPr>
      <w:r w:rsidRPr="00835BC9">
        <w:rPr>
          <w:b/>
          <w:bCs/>
        </w:rPr>
        <w:t xml:space="preserve">Budget total : Environ 13,5 M€  </w:t>
      </w:r>
    </w:p>
    <w:p w14:paraId="4CF02D22" w14:textId="77777777" w:rsidR="00835BC9" w:rsidRDefault="00835BC9" w:rsidP="00835BC9">
      <w:r>
        <w:t xml:space="preserve">Sources :  </w:t>
      </w:r>
    </w:p>
    <w:p w14:paraId="35005C20" w14:textId="77777777" w:rsidR="00835BC9" w:rsidRDefault="00835BC9" w:rsidP="00835BC9">
      <w:r>
        <w:t xml:space="preserve">Solideo Alpes 2030 (3,76 M€)  </w:t>
      </w:r>
    </w:p>
    <w:p w14:paraId="69DB0B3E" w14:textId="77777777" w:rsidR="00835BC9" w:rsidRDefault="00835BC9" w:rsidP="00835BC9">
      <w:r>
        <w:t>État et Région (9,74 M€)</w:t>
      </w:r>
    </w:p>
    <w:p w14:paraId="48AEC962" w14:textId="77777777" w:rsidR="00835BC9" w:rsidRDefault="00835BC9" w:rsidP="00835BC9"/>
    <w:p w14:paraId="74708A18" w14:textId="77777777" w:rsidR="00835BC9" w:rsidRDefault="00835BC9" w:rsidP="00835BC9">
      <w:r>
        <w:t>Objectifs financiers : Moderniser, préserver, et valoriser le site tout en respectant la soutenabilité économique.</w:t>
      </w:r>
    </w:p>
    <w:p w14:paraId="5AB8D2F0" w14:textId="77777777" w:rsidR="00835BC9" w:rsidRDefault="00835BC9" w:rsidP="00835BC9"/>
    <w:p w14:paraId="17B7448E" w14:textId="4809039A" w:rsidR="00835BC9" w:rsidRPr="00835BC9" w:rsidRDefault="00835BC9" w:rsidP="00835BC9">
      <w:pPr>
        <w:rPr>
          <w:b/>
          <w:bCs/>
        </w:rPr>
      </w:pPr>
      <w:r w:rsidRPr="00835BC9">
        <w:rPr>
          <w:b/>
          <w:bCs/>
        </w:rPr>
        <w:t>12. Conclusion</w:t>
      </w:r>
    </w:p>
    <w:p w14:paraId="6CCDA71E" w14:textId="77777777" w:rsidR="00835BC9" w:rsidRDefault="00835BC9" w:rsidP="00835BC9">
      <w:r>
        <w:t>Le projet vise à valoriser le site des Confins, en préservant son environnement exceptionnel, tout en créant un patrimoine durable pour la région.</w:t>
      </w:r>
    </w:p>
    <w:p w14:paraId="28911832" w14:textId="77777777" w:rsidR="00835BC9" w:rsidRDefault="00835BC9" w:rsidP="00835BC9">
      <w:r>
        <w:t>La concertation et la participation citoyenne sont essentielles pour garantir un aménagement adapté aux attentes locales.</w:t>
      </w:r>
    </w:p>
    <w:p w14:paraId="6159F806" w14:textId="77777777" w:rsidR="00835BC9" w:rsidRDefault="00835BC9" w:rsidP="00835BC9">
      <w:r>
        <w:t>La réussite de cette démarche doit concilier les enjeux sportifs, environnementaux, économiques et sociaux, en harmonie avec les objectifs des Jeux Alpes 2030.</w:t>
      </w:r>
    </w:p>
    <w:p w14:paraId="538CF16B" w14:textId="77777777" w:rsidR="00835BC9" w:rsidRDefault="00835BC9" w:rsidP="00835BC9"/>
    <w:p w14:paraId="61167DA5" w14:textId="77777777" w:rsidR="00835BC9" w:rsidRDefault="00835BC9" w:rsidP="00835BC9"/>
    <w:p w14:paraId="649BA677" w14:textId="77777777" w:rsidR="00835BC9" w:rsidRDefault="00835BC9"/>
    <w:p w14:paraId="4A5ECEBF" w14:textId="77777777" w:rsidR="00835BC9" w:rsidRDefault="00835BC9"/>
    <w:p w14:paraId="363A8EE4" w14:textId="77777777" w:rsidR="00835BC9" w:rsidRDefault="00835BC9"/>
    <w:p w14:paraId="3294B27B" w14:textId="77777777" w:rsidR="00835BC9" w:rsidRDefault="00835BC9"/>
    <w:p w14:paraId="65049F9C" w14:textId="77777777" w:rsidR="00835BC9" w:rsidRDefault="00835BC9"/>
    <w:p w14:paraId="36BAB04B" w14:textId="77777777" w:rsidR="00835BC9" w:rsidRDefault="00835BC9"/>
    <w:p w14:paraId="1FB0CBD8" w14:textId="77777777" w:rsidR="00835BC9" w:rsidRDefault="00835BC9"/>
    <w:p w14:paraId="08F557E2" w14:textId="77777777" w:rsidR="00835BC9" w:rsidRDefault="00835BC9"/>
    <w:p w14:paraId="752595D1" w14:textId="77777777" w:rsidR="00835BC9" w:rsidRDefault="00835BC9"/>
    <w:p w14:paraId="724AD133" w14:textId="77777777" w:rsidR="00835BC9" w:rsidRDefault="00835BC9"/>
    <w:p w14:paraId="676802FF" w14:textId="77777777" w:rsidR="00835BC9" w:rsidRDefault="00835BC9"/>
    <w:p w14:paraId="1CCAC81D" w14:textId="6659A2E1" w:rsidR="00835BC9" w:rsidRDefault="00DA23C1">
      <w:r>
        <w:t>Remarques</w:t>
      </w:r>
    </w:p>
    <w:p w14:paraId="083228EF" w14:textId="77777777" w:rsidR="00DA23C1" w:rsidRDefault="00DA23C1" w:rsidP="00DA23C1"/>
    <w:p w14:paraId="07591B97" w14:textId="77777777" w:rsidR="00DA23C1" w:rsidRDefault="00DA23C1" w:rsidP="00DA23C1">
      <w:pPr>
        <w:jc w:val="both"/>
      </w:pPr>
      <w:r>
        <w:t>Remarque : Les dates des ateliers d'information étant planifiées en dehors des périodes de vacances scolaires, cette organisation limite la participation des propriétaires de résidences secondaires, qui représentent environ 80 % des contributeurs financiers du projet. Ces propriétaires ne pourront assister qu'à la consultation via le site internet, ce qui restreint leur accès à l'information et à la possibilité d'expression directe. Étant donné qu'ils sont parmi les principaux contributeurs, il est important de souligner qu'ils ne bénéficieront pas de la même pérennité des infrastructures ou de la participation à la gouvernance du projet, contrairement aux habitants locaux. Il serait souhaitable d'envisager des modalités d'information et de consultation plus inclusives afin d'assurer une représentativité équitable de tous les acteurs concernés.</w:t>
      </w:r>
    </w:p>
    <w:p w14:paraId="00841D44" w14:textId="0B58B3B9" w:rsidR="00DA23C1" w:rsidRDefault="00DA23C1" w:rsidP="00DA23C1">
      <w:r>
        <w:t>Lors de notre entretien avec le CNDP nous avions insisté sur ce point qui apparemment n’est pas respecté.</w:t>
      </w:r>
    </w:p>
    <w:p w14:paraId="189E2406" w14:textId="6CCD8A78" w:rsidR="00DA23C1" w:rsidRDefault="00DA23C1" w:rsidP="00DA23C1"/>
    <w:sectPr w:rsidR="00DA23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1FD"/>
    <w:rsid w:val="000D1295"/>
    <w:rsid w:val="0012720C"/>
    <w:rsid w:val="00275F1D"/>
    <w:rsid w:val="005C653A"/>
    <w:rsid w:val="0061768F"/>
    <w:rsid w:val="00692FD1"/>
    <w:rsid w:val="007C188C"/>
    <w:rsid w:val="00825EAD"/>
    <w:rsid w:val="00832CFA"/>
    <w:rsid w:val="00835BC9"/>
    <w:rsid w:val="00867EA6"/>
    <w:rsid w:val="00A211FD"/>
    <w:rsid w:val="00AD4A23"/>
    <w:rsid w:val="00BB2705"/>
    <w:rsid w:val="00BC642A"/>
    <w:rsid w:val="00D6352B"/>
    <w:rsid w:val="00DA23C1"/>
    <w:rsid w:val="00DC6B1E"/>
    <w:rsid w:val="00E61124"/>
    <w:rsid w:val="00E67D8A"/>
    <w:rsid w:val="00F77D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EBD87"/>
  <w15:chartTrackingRefBased/>
  <w15:docId w15:val="{01018F76-4298-4E1C-8021-33A4F165B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211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A211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A211FD"/>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A211FD"/>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A211FD"/>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A211F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211F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211F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211F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211FD"/>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A211FD"/>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A211FD"/>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A211FD"/>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A211FD"/>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A211F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211F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211F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211FD"/>
    <w:rPr>
      <w:rFonts w:eastAsiaTheme="majorEastAsia" w:cstheme="majorBidi"/>
      <w:color w:val="272727" w:themeColor="text1" w:themeTint="D8"/>
    </w:rPr>
  </w:style>
  <w:style w:type="paragraph" w:styleId="Titre">
    <w:name w:val="Title"/>
    <w:basedOn w:val="Normal"/>
    <w:next w:val="Normal"/>
    <w:link w:val="TitreCar"/>
    <w:uiPriority w:val="10"/>
    <w:qFormat/>
    <w:rsid w:val="00A211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211F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211F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211F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211FD"/>
    <w:pPr>
      <w:spacing w:before="160"/>
      <w:jc w:val="center"/>
    </w:pPr>
    <w:rPr>
      <w:i/>
      <w:iCs/>
      <w:color w:val="404040" w:themeColor="text1" w:themeTint="BF"/>
    </w:rPr>
  </w:style>
  <w:style w:type="character" w:customStyle="1" w:styleId="CitationCar">
    <w:name w:val="Citation Car"/>
    <w:basedOn w:val="Policepardfaut"/>
    <w:link w:val="Citation"/>
    <w:uiPriority w:val="29"/>
    <w:rsid w:val="00A211FD"/>
    <w:rPr>
      <w:i/>
      <w:iCs/>
      <w:color w:val="404040" w:themeColor="text1" w:themeTint="BF"/>
    </w:rPr>
  </w:style>
  <w:style w:type="paragraph" w:styleId="Paragraphedeliste">
    <w:name w:val="List Paragraph"/>
    <w:basedOn w:val="Normal"/>
    <w:uiPriority w:val="34"/>
    <w:qFormat/>
    <w:rsid w:val="00A211FD"/>
    <w:pPr>
      <w:ind w:left="720"/>
      <w:contextualSpacing/>
    </w:pPr>
  </w:style>
  <w:style w:type="character" w:styleId="Accentuationintense">
    <w:name w:val="Intense Emphasis"/>
    <w:basedOn w:val="Policepardfaut"/>
    <w:uiPriority w:val="21"/>
    <w:qFormat/>
    <w:rsid w:val="00A211FD"/>
    <w:rPr>
      <w:i/>
      <w:iCs/>
      <w:color w:val="2F5496" w:themeColor="accent1" w:themeShade="BF"/>
    </w:rPr>
  </w:style>
  <w:style w:type="paragraph" w:styleId="Citationintense">
    <w:name w:val="Intense Quote"/>
    <w:basedOn w:val="Normal"/>
    <w:next w:val="Normal"/>
    <w:link w:val="CitationintenseCar"/>
    <w:uiPriority w:val="30"/>
    <w:qFormat/>
    <w:rsid w:val="00A211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A211FD"/>
    <w:rPr>
      <w:i/>
      <w:iCs/>
      <w:color w:val="2F5496" w:themeColor="accent1" w:themeShade="BF"/>
    </w:rPr>
  </w:style>
  <w:style w:type="character" w:styleId="Rfrenceintense">
    <w:name w:val="Intense Reference"/>
    <w:basedOn w:val="Policepardfaut"/>
    <w:uiPriority w:val="32"/>
    <w:qFormat/>
    <w:rsid w:val="00A211FD"/>
    <w:rPr>
      <w:b/>
      <w:bCs/>
      <w:smallCaps/>
      <w:color w:val="2F5496" w:themeColor="accent1" w:themeShade="BF"/>
      <w:spacing w:val="5"/>
    </w:rPr>
  </w:style>
  <w:style w:type="character" w:styleId="Lienhypertexte">
    <w:name w:val="Hyperlink"/>
    <w:basedOn w:val="Policepardfaut"/>
    <w:uiPriority w:val="99"/>
    <w:unhideWhenUsed/>
    <w:rsid w:val="00A211FD"/>
    <w:rPr>
      <w:color w:val="0563C1" w:themeColor="hyperlink"/>
      <w:u w:val="single"/>
    </w:rPr>
  </w:style>
  <w:style w:type="character" w:styleId="Mentionnonrsolue">
    <w:name w:val="Unresolved Mention"/>
    <w:basedOn w:val="Policepardfaut"/>
    <w:uiPriority w:val="99"/>
    <w:semiHidden/>
    <w:unhideWhenUsed/>
    <w:rsid w:val="00A211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inyurl.com/yz3ap6fn?fbclid=IwcGRvZgFleHRuA2FlbQIxMABicmlkETFNOXhpaUx4VWhMaTZONjFic3J0YwZhcHBfaWQQMjIyMDM5MTc4ODIwMDg5MgABHtoWQb46mOYx95W_msXI1lU0R2gelqP9fFCQ7ujrdwaKTx1I3un1BTdbw32C_aem_PcIYIruc9eWxXvdL0Ni9qg" TargetMode="External"/><Relationship Id="rId5" Type="http://schemas.openxmlformats.org/officeDocument/2006/relationships/hyperlink" Target="http://participationcitoyenne.solideo-2030.com/" TargetMode="External"/><Relationship Id="rId4" Type="http://schemas.openxmlformats.org/officeDocument/2006/relationships/hyperlink" Target="https://tinyurl.com/yz3ap6fn?fbclid=IwcGRvZgFleHRuA2FlbQIxMABicmlkETFNOXhpaUx4VWhMaTZONjFic3J0YwZhcHBfaWQQMjIyMDM5MTc4ODIwMDg5MgABHtoWQb46mOYx95W_msXI1lU0R2gelqP9fFCQ7ujrdwaKTx1I3un1BTdbw32C_aem_PcIYIruc9eWxXvdL0Ni9q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212</TotalTime>
  <Pages>1</Pages>
  <Words>3675</Words>
  <Characters>20217</Characters>
  <Application>Microsoft Office Word</Application>
  <DocSecurity>0</DocSecurity>
  <Lines>168</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immobiliere savoisienne</dc:creator>
  <cp:keywords/>
  <dc:description/>
  <cp:lastModifiedBy>immobiliere savoisienne</cp:lastModifiedBy>
  <cp:revision>3</cp:revision>
  <dcterms:created xsi:type="dcterms:W3CDTF">2026-08-31T18:46:00Z</dcterms:created>
  <dcterms:modified xsi:type="dcterms:W3CDTF">2026-09-01T13:52:00Z</dcterms:modified>
</cp:coreProperties>
</file>